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E9" w:rsidRPr="00F00054" w:rsidRDefault="00F15133" w:rsidP="005523D6">
      <w:pPr>
        <w:spacing w:line="360" w:lineRule="auto"/>
        <w:ind w:left="-1134" w:right="-852"/>
        <w:jc w:val="center"/>
        <w:rPr>
          <w:b/>
          <w:sz w:val="36"/>
          <w:szCs w:val="36"/>
          <w:u w:val="single"/>
        </w:rPr>
      </w:pPr>
      <w:bookmarkStart w:id="0" w:name="_GoBack"/>
      <w:bookmarkEnd w:id="0"/>
      <w:permStart w:id="1872505791" w:edGrp="everyone"/>
      <w:r w:rsidRPr="00F00054">
        <w:rPr>
          <w:b/>
          <w:sz w:val="36"/>
          <w:szCs w:val="36"/>
          <w:u w:val="single"/>
        </w:rPr>
        <w:t>E</w:t>
      </w:r>
      <w:r w:rsidR="00EA5E9C" w:rsidRPr="00F00054">
        <w:rPr>
          <w:b/>
          <w:sz w:val="36"/>
          <w:szCs w:val="36"/>
          <w:u w:val="single"/>
        </w:rPr>
        <w:t xml:space="preserve">DITAL </w:t>
      </w:r>
      <w:r w:rsidR="00FD3DE9" w:rsidRPr="00F00054">
        <w:rPr>
          <w:b/>
          <w:sz w:val="36"/>
          <w:szCs w:val="36"/>
          <w:u w:val="single"/>
        </w:rPr>
        <w:t xml:space="preserve">PREGÃO PRESENCIAL Nº </w:t>
      </w:r>
      <w:r w:rsidR="004A74F3">
        <w:rPr>
          <w:b/>
          <w:sz w:val="36"/>
          <w:szCs w:val="36"/>
          <w:u w:val="single"/>
        </w:rPr>
        <w:t>36/2021</w:t>
      </w:r>
    </w:p>
    <w:p w:rsidR="00FD3DE9" w:rsidRPr="00F00054" w:rsidRDefault="00FD3DE9" w:rsidP="00104A99">
      <w:pPr>
        <w:spacing w:line="360" w:lineRule="auto"/>
        <w:ind w:left="-1134" w:right="-852"/>
        <w:rPr>
          <w:b/>
        </w:rPr>
      </w:pPr>
      <w:r w:rsidRPr="00F00054">
        <w:rPr>
          <w:b/>
        </w:rPr>
        <w:t>MUNICÍPIO DE CHIAPETTA-RS</w:t>
      </w:r>
    </w:p>
    <w:p w:rsidR="00FD3DE9" w:rsidRPr="00F00054" w:rsidRDefault="00FD3DE9" w:rsidP="00104A99">
      <w:pPr>
        <w:spacing w:line="360" w:lineRule="auto"/>
        <w:ind w:left="-1134" w:right="-852"/>
        <w:rPr>
          <w:b/>
        </w:rPr>
      </w:pPr>
      <w:r w:rsidRPr="00F00054">
        <w:rPr>
          <w:b/>
        </w:rPr>
        <w:t>SISTEMA DE REGISTRO DE PREÇOS – SRP</w:t>
      </w:r>
    </w:p>
    <w:p w:rsidR="00FD3DE9" w:rsidRPr="00F00054" w:rsidRDefault="00FD3DE9" w:rsidP="00104A99">
      <w:pPr>
        <w:spacing w:line="360" w:lineRule="auto"/>
        <w:ind w:left="-1134" w:right="-852"/>
        <w:rPr>
          <w:b/>
        </w:rPr>
      </w:pPr>
      <w:r w:rsidRPr="00F00054">
        <w:rPr>
          <w:b/>
        </w:rPr>
        <w:t xml:space="preserve">ABERTURA: </w:t>
      </w:r>
      <w:r w:rsidR="00B14061">
        <w:rPr>
          <w:b/>
        </w:rPr>
        <w:t>24/09/2021</w:t>
      </w:r>
    </w:p>
    <w:p w:rsidR="00FD3DE9" w:rsidRPr="00F00054" w:rsidRDefault="00FD3DE9" w:rsidP="00104A99">
      <w:pPr>
        <w:spacing w:line="360" w:lineRule="auto"/>
        <w:ind w:left="-1134" w:right="-852"/>
        <w:rPr>
          <w:b/>
        </w:rPr>
      </w:pPr>
      <w:r w:rsidRPr="00F00054">
        <w:rPr>
          <w:b/>
        </w:rPr>
        <w:t xml:space="preserve">HORÁRIO: </w:t>
      </w:r>
      <w:proofErr w:type="gramStart"/>
      <w:r w:rsidR="004A74F3">
        <w:rPr>
          <w:b/>
        </w:rPr>
        <w:t>14:00</w:t>
      </w:r>
      <w:proofErr w:type="gramEnd"/>
      <w:r w:rsidRPr="00F00054">
        <w:rPr>
          <w:b/>
        </w:rPr>
        <w:t xml:space="preserve"> HORAS.</w:t>
      </w:r>
    </w:p>
    <w:p w:rsidR="00FD3DE9" w:rsidRPr="00F00054" w:rsidRDefault="00FD3DE9" w:rsidP="00104A99">
      <w:pPr>
        <w:spacing w:line="360" w:lineRule="auto"/>
        <w:ind w:left="-1134" w:right="-852"/>
        <w:rPr>
          <w:b/>
        </w:rPr>
      </w:pPr>
      <w:r w:rsidRPr="00F00054">
        <w:rPr>
          <w:b/>
        </w:rPr>
        <w:t>TIPO DE JULGAMENTO: MENOR PREÇO POR ITEM</w:t>
      </w:r>
    </w:p>
    <w:p w:rsidR="00FD3DE9" w:rsidRPr="00F00054" w:rsidRDefault="00FD3DE9" w:rsidP="00104A99">
      <w:pPr>
        <w:spacing w:line="360" w:lineRule="auto"/>
        <w:ind w:left="-1134" w:right="-852"/>
        <w:rPr>
          <w:b/>
        </w:rPr>
      </w:pPr>
      <w:r w:rsidRPr="00F00054">
        <w:rPr>
          <w:b/>
        </w:rPr>
        <w:t>PROCESSO ADMINISTRATIVO Nº:</w:t>
      </w:r>
      <w:proofErr w:type="gramStart"/>
      <w:r w:rsidRPr="00F00054">
        <w:rPr>
          <w:b/>
        </w:rPr>
        <w:t xml:space="preserve">  </w:t>
      </w:r>
      <w:proofErr w:type="gramEnd"/>
      <w:r w:rsidR="004A74F3">
        <w:rPr>
          <w:b/>
        </w:rPr>
        <w:t>177/2021</w:t>
      </w:r>
    </w:p>
    <w:p w:rsidR="002D75D0" w:rsidRPr="00F00054" w:rsidRDefault="00FA023F" w:rsidP="00104A99">
      <w:pPr>
        <w:spacing w:line="360" w:lineRule="auto"/>
        <w:ind w:left="-1134" w:right="-852"/>
        <w:jc w:val="both"/>
        <w:rPr>
          <w:b/>
        </w:rPr>
      </w:pPr>
      <w:r w:rsidRPr="00F00054">
        <w:rPr>
          <w:b/>
        </w:rPr>
        <w:t xml:space="preserve">OBJETO: </w:t>
      </w:r>
      <w:r w:rsidR="00FF53A4" w:rsidRPr="00F00054">
        <w:rPr>
          <w:b/>
        </w:rPr>
        <w:t xml:space="preserve">EVENTUAL E FUTURA AQUISIÇÃO DE </w:t>
      </w:r>
      <w:r w:rsidR="00B35DC6">
        <w:rPr>
          <w:b/>
        </w:rPr>
        <w:t>PNEUS NOVOS E ACESSÓRIOS.</w:t>
      </w:r>
    </w:p>
    <w:p w:rsidR="00FF53A4" w:rsidRPr="00F00054" w:rsidRDefault="002300FD" w:rsidP="00104A99">
      <w:pPr>
        <w:spacing w:line="360" w:lineRule="auto"/>
        <w:ind w:left="-1134" w:right="-852"/>
        <w:jc w:val="both"/>
        <w:rPr>
          <w:b/>
          <w:i/>
        </w:rPr>
      </w:pPr>
      <w:r w:rsidRPr="00F00054">
        <w:rPr>
          <w:b/>
          <w:i/>
        </w:rPr>
        <w:t>Exclusiva</w:t>
      </w:r>
      <w:r w:rsidR="008C26D9" w:rsidRPr="00F00054">
        <w:rPr>
          <w:b/>
          <w:i/>
        </w:rPr>
        <w:t xml:space="preserve"> às beneficiárias da Lei Complementar nº 123/2006</w:t>
      </w:r>
      <w:r w:rsidR="007771CA">
        <w:rPr>
          <w:b/>
          <w:i/>
        </w:rPr>
        <w:t xml:space="preserve"> e Lei 147/2014</w:t>
      </w:r>
      <w:r w:rsidR="008C26D9" w:rsidRPr="00F00054">
        <w:rPr>
          <w:b/>
          <w:i/>
        </w:rPr>
        <w:t>.</w:t>
      </w:r>
    </w:p>
    <w:p w:rsidR="001403B5" w:rsidRPr="00F00054" w:rsidRDefault="001403B5" w:rsidP="00104A99">
      <w:pPr>
        <w:ind w:left="-1134" w:right="-852" w:firstLine="1134"/>
        <w:jc w:val="both"/>
      </w:pPr>
    </w:p>
    <w:p w:rsidR="00FD3DE9" w:rsidRPr="00F00054" w:rsidRDefault="00FD3DE9" w:rsidP="00104A99">
      <w:pPr>
        <w:ind w:left="-1134" w:right="-852" w:firstLine="1134"/>
        <w:jc w:val="both"/>
      </w:pPr>
      <w:r w:rsidRPr="00F00054">
        <w:t xml:space="preserve">O Prefeito Municipal de </w:t>
      </w:r>
      <w:proofErr w:type="gramStart"/>
      <w:r w:rsidRPr="00F00054">
        <w:t>Chiapetta-RS</w:t>
      </w:r>
      <w:proofErr w:type="gramEnd"/>
      <w:r w:rsidRPr="00F00054">
        <w:t xml:space="preserve">, Sr. </w:t>
      </w:r>
      <w:r w:rsidR="004A74F3" w:rsidRPr="004A74F3">
        <w:rPr>
          <w:b/>
        </w:rPr>
        <w:t>JORGE ROCHINHESKI</w:t>
      </w:r>
      <w:r w:rsidRPr="00F00054">
        <w:t xml:space="preserve">, no uso de suas atribuições legais, por intermédio da Secretaria Municipal da Administração, torna público, para conhecimento dos interessados, que estará realizando o </w:t>
      </w:r>
      <w:r w:rsidRPr="00F00054">
        <w:rPr>
          <w:b/>
        </w:rPr>
        <w:t>PREGÃO PRESENCIAL</w:t>
      </w:r>
      <w:r w:rsidRPr="00F00054">
        <w:t xml:space="preserve"> </w:t>
      </w:r>
      <w:r w:rsidR="007771CA">
        <w:t>n</w:t>
      </w:r>
      <w:r w:rsidRPr="00F00054">
        <w:t xml:space="preserve">º </w:t>
      </w:r>
      <w:r w:rsidR="004A74F3">
        <w:rPr>
          <w:b/>
        </w:rPr>
        <w:t>36/2021</w:t>
      </w:r>
      <w:r w:rsidRPr="00F00054">
        <w:t xml:space="preserve">, do tipo </w:t>
      </w:r>
      <w:r w:rsidRPr="00F00054">
        <w:rPr>
          <w:b/>
        </w:rPr>
        <w:t>MENOR PREÇO POR ITEM</w:t>
      </w:r>
      <w:r w:rsidRPr="00F00054">
        <w:t xml:space="preserve">. A sessão pública será realizada na Sala de Licitações no Centro Administrativo Municipal no dia </w:t>
      </w:r>
      <w:r w:rsidR="00B14061">
        <w:rPr>
          <w:b/>
        </w:rPr>
        <w:t>24/09/2021</w:t>
      </w:r>
      <w:r w:rsidRPr="00F00054">
        <w:rPr>
          <w:b/>
        </w:rPr>
        <w:t xml:space="preserve">, às </w:t>
      </w:r>
      <w:proofErr w:type="gramStart"/>
      <w:r w:rsidR="004A74F3">
        <w:rPr>
          <w:b/>
        </w:rPr>
        <w:t>14:00</w:t>
      </w:r>
      <w:proofErr w:type="gramEnd"/>
      <w:r w:rsidRPr="00F00054">
        <w:rPr>
          <w:b/>
        </w:rPr>
        <w:t xml:space="preserve"> horas</w:t>
      </w:r>
      <w:r w:rsidRPr="00F00054">
        <w:t>, de conformidade com as disposições da Lei nº 10.520, de 17 de julho de 2002, do Decreto Executivo nº 010/2017 de 03 de março de 2017, Lei n° 123/2006, de 14 de dezembro de 2006 e alterações e, subsidiariamente a Lei nº 8.666, de 21 de junho de 1993 e alterações, bem como as condições a seguir estabelecidas.</w:t>
      </w:r>
      <w:r w:rsidRPr="00F00054">
        <w:cr/>
      </w:r>
    </w:p>
    <w:p w:rsidR="00FD3DE9" w:rsidRPr="00F00054" w:rsidRDefault="00FD3DE9" w:rsidP="00104A99">
      <w:pPr>
        <w:ind w:left="-1134" w:right="-852" w:firstLine="1134"/>
        <w:jc w:val="both"/>
        <w:rPr>
          <w:b/>
          <w:u w:val="single"/>
        </w:rPr>
      </w:pPr>
      <w:r w:rsidRPr="00F00054">
        <w:rPr>
          <w:b/>
          <w:highlight w:val="lightGray"/>
          <w:u w:val="single"/>
        </w:rPr>
        <w:t>1. DO OBJETO:</w:t>
      </w:r>
    </w:p>
    <w:p w:rsidR="00FD3DE9" w:rsidRPr="00600C63" w:rsidRDefault="00FD3DE9" w:rsidP="00104A99">
      <w:pPr>
        <w:pStyle w:val="Textopadro"/>
        <w:ind w:left="-1134" w:right="-852" w:firstLine="1134"/>
        <w:jc w:val="both"/>
        <w:rPr>
          <w:b/>
          <w:lang w:val="pt-BR"/>
        </w:rPr>
      </w:pPr>
      <w:r w:rsidRPr="00600C63">
        <w:rPr>
          <w:b/>
          <w:lang w:val="pt-BR"/>
        </w:rPr>
        <w:t>1.1.</w:t>
      </w:r>
      <w:r w:rsidRPr="00600C63">
        <w:rPr>
          <w:lang w:val="pt-BR"/>
        </w:rPr>
        <w:t xml:space="preserve"> Contratação, através de </w:t>
      </w:r>
      <w:r w:rsidRPr="00600C63">
        <w:rPr>
          <w:b/>
          <w:lang w:val="pt-BR"/>
        </w:rPr>
        <w:t>SISTEMA DE REGISTRO DE PREÇOS</w:t>
      </w:r>
      <w:r w:rsidRPr="00600C63">
        <w:rPr>
          <w:lang w:val="pt-BR"/>
        </w:rPr>
        <w:t xml:space="preserve">, para eventual e futuro fornecimento </w:t>
      </w:r>
      <w:r w:rsidR="008C26D9" w:rsidRPr="00F00054">
        <w:rPr>
          <w:lang w:val="pt-BR"/>
        </w:rPr>
        <w:t>de</w:t>
      </w:r>
      <w:r w:rsidR="00B35DC6">
        <w:rPr>
          <w:lang w:val="pt-BR"/>
        </w:rPr>
        <w:t xml:space="preserve"> pneus novos e acessórios relacionados</w:t>
      </w:r>
      <w:r w:rsidR="008C26D9" w:rsidRPr="00F00054">
        <w:rPr>
          <w:lang w:val="pt-BR"/>
        </w:rPr>
        <w:t xml:space="preserve">, </w:t>
      </w:r>
      <w:r w:rsidR="001A2538">
        <w:rPr>
          <w:lang w:val="pt-BR"/>
        </w:rPr>
        <w:t>em atendimento as necessidades d</w:t>
      </w:r>
      <w:r w:rsidR="00600C63">
        <w:rPr>
          <w:lang w:val="pt-BR"/>
        </w:rPr>
        <w:t>e diversas secretaria</w:t>
      </w:r>
      <w:r w:rsidR="00F9272D">
        <w:rPr>
          <w:lang w:val="pt-BR"/>
        </w:rPr>
        <w:t>s</w:t>
      </w:r>
      <w:r w:rsidR="001A2538">
        <w:rPr>
          <w:lang w:val="pt-BR"/>
        </w:rPr>
        <w:t xml:space="preserve">, por um </w:t>
      </w:r>
      <w:r w:rsidR="009C743C">
        <w:rPr>
          <w:lang w:val="pt-BR"/>
        </w:rPr>
        <w:t>período de 06 (seis)</w:t>
      </w:r>
      <w:r w:rsidR="001A2538">
        <w:rPr>
          <w:lang w:val="pt-BR"/>
        </w:rPr>
        <w:t xml:space="preserve"> meses, contados da data de assinatura da Ata de Registro de Preços,</w:t>
      </w:r>
      <w:r w:rsidR="008C26D9" w:rsidRPr="00F00054">
        <w:rPr>
          <w:lang w:val="pt-BR"/>
        </w:rPr>
        <w:t xml:space="preserve"> conforme especificações constantes do termo de referência, anexo ao Edital (</w:t>
      </w:r>
      <w:r w:rsidR="008C26D9" w:rsidRPr="00F00054">
        <w:rPr>
          <w:b/>
          <w:lang w:val="pt-BR"/>
        </w:rPr>
        <w:t>Anexo I</w:t>
      </w:r>
      <w:r w:rsidR="008C26D9" w:rsidRPr="00F00054">
        <w:rPr>
          <w:lang w:val="pt-BR"/>
        </w:rPr>
        <w:t xml:space="preserve">). </w:t>
      </w:r>
    </w:p>
    <w:p w:rsidR="00FD3DE9" w:rsidRPr="00F00054" w:rsidRDefault="00FD3DE9" w:rsidP="00104A99">
      <w:pPr>
        <w:ind w:left="-1134" w:right="-852" w:firstLine="1134"/>
        <w:jc w:val="both"/>
      </w:pPr>
      <w:r w:rsidRPr="00F00054">
        <w:rPr>
          <w:b/>
        </w:rPr>
        <w:t>1.2.</w:t>
      </w:r>
      <w:r w:rsidRPr="00F00054">
        <w:t xml:space="preserve"> O </w:t>
      </w:r>
      <w:r w:rsidRPr="00F00054">
        <w:rPr>
          <w:b/>
        </w:rPr>
        <w:t>SISTEMA DE REGISTRO DE PREÇOS</w:t>
      </w:r>
      <w:r w:rsidRPr="00F00054">
        <w:t xml:space="preserve"> não obriga a compra, nem mesmo nas quantidades indicadas no Termo de Referência (</w:t>
      </w:r>
      <w:r w:rsidRPr="00F00054">
        <w:rPr>
          <w:b/>
        </w:rPr>
        <w:t>ANEXO I</w:t>
      </w:r>
      <w:r w:rsidRPr="00F00054">
        <w:t>), podendo a Administração promover a aquisição em unidades de acordo com suas necessidades.</w:t>
      </w:r>
    </w:p>
    <w:p w:rsidR="003B68C5" w:rsidRDefault="00B35DC6" w:rsidP="00104A99">
      <w:pPr>
        <w:tabs>
          <w:tab w:val="left" w:pos="227"/>
          <w:tab w:val="left" w:pos="284"/>
          <w:tab w:val="left" w:pos="426"/>
          <w:tab w:val="left" w:pos="567"/>
        </w:tabs>
        <w:ind w:left="-1134" w:right="-852" w:firstLine="1134"/>
        <w:jc w:val="both"/>
      </w:pPr>
      <w:r w:rsidRPr="00EC2CBD">
        <w:rPr>
          <w:b/>
        </w:rPr>
        <w:t>1.3</w:t>
      </w:r>
      <w:r>
        <w:t>.</w:t>
      </w:r>
      <w:r>
        <w:tab/>
      </w:r>
      <w:r w:rsidR="00592D3E">
        <w:t>Todos</w:t>
      </w:r>
      <w:r w:rsidR="00CD0450">
        <w:t xml:space="preserve"> os</w:t>
      </w:r>
      <w:r>
        <w:t xml:space="preserve"> pneus e acessórios </w:t>
      </w:r>
      <w:r w:rsidR="00592D3E">
        <w:t xml:space="preserve">a serem fornecidos deverão ser novos, originais de fábrica (não serão aceitos pneus com materiais reciclados, </w:t>
      </w:r>
      <w:proofErr w:type="spellStart"/>
      <w:r w:rsidR="00592D3E">
        <w:t>remanufaturados</w:t>
      </w:r>
      <w:proofErr w:type="spellEnd"/>
      <w:r w:rsidR="00592D3E">
        <w:t xml:space="preserve">, </w:t>
      </w:r>
      <w:proofErr w:type="gramStart"/>
      <w:r w:rsidR="00592D3E">
        <w:t>reciclados ,</w:t>
      </w:r>
      <w:proofErr w:type="gramEnd"/>
      <w:r w:rsidR="00592D3E">
        <w:t xml:space="preserve"> </w:t>
      </w:r>
      <w:proofErr w:type="spellStart"/>
      <w:r w:rsidR="00592D3E">
        <w:t>remoldados</w:t>
      </w:r>
      <w:proofErr w:type="spellEnd"/>
      <w:r w:rsidR="00592D3E">
        <w:t>, recauchutados</w:t>
      </w:r>
      <w:r w:rsidR="00CD0450">
        <w:t>, renovados, reformados ou oriundos de qualquer outro processo similar), de borracha de primeira qualidade.</w:t>
      </w:r>
      <w:r>
        <w:t xml:space="preserve"> </w:t>
      </w:r>
    </w:p>
    <w:p w:rsidR="00B35DC6" w:rsidRDefault="00B35DC6" w:rsidP="00104A99">
      <w:pPr>
        <w:tabs>
          <w:tab w:val="left" w:pos="227"/>
          <w:tab w:val="left" w:pos="426"/>
        </w:tabs>
        <w:ind w:left="-1134" w:right="-852" w:firstLine="1134"/>
        <w:jc w:val="both"/>
      </w:pPr>
      <w:r w:rsidRPr="00EC2CBD">
        <w:rPr>
          <w:b/>
        </w:rPr>
        <w:t>1.</w:t>
      </w:r>
      <w:r w:rsidR="00210DBF">
        <w:rPr>
          <w:b/>
        </w:rPr>
        <w:t>4</w:t>
      </w:r>
      <w:r>
        <w:t>.</w:t>
      </w:r>
      <w:r>
        <w:tab/>
        <w:t xml:space="preserve">A contratada deverá prestar garantia e assistência técnica integral sobre os objetos fornecidos por um período mínimo de </w:t>
      </w:r>
      <w:r w:rsidR="00190795">
        <w:t>03</w:t>
      </w:r>
      <w:r>
        <w:t xml:space="preserve"> (</w:t>
      </w:r>
      <w:r w:rsidR="00190795">
        <w:t>três</w:t>
      </w:r>
      <w:r>
        <w:t>) ano</w:t>
      </w:r>
      <w:r w:rsidR="00190795">
        <w:t>s</w:t>
      </w:r>
      <w:r>
        <w:t>. A licitante vencedora deverá garantir a utilização dos produtos durante o referido período</w:t>
      </w:r>
      <w:r w:rsidR="00467553">
        <w:t>, assegurando conforto, estabilidade e segurança</w:t>
      </w:r>
      <w:r>
        <w:t>.</w:t>
      </w:r>
    </w:p>
    <w:p w:rsidR="00A02267" w:rsidRDefault="00B35DC6" w:rsidP="00104A99">
      <w:pPr>
        <w:tabs>
          <w:tab w:val="left" w:pos="227"/>
          <w:tab w:val="left" w:pos="426"/>
        </w:tabs>
        <w:ind w:left="-1134" w:right="-852" w:firstLine="1134"/>
        <w:jc w:val="both"/>
      </w:pPr>
      <w:r w:rsidRPr="00EC2CBD">
        <w:rPr>
          <w:b/>
        </w:rPr>
        <w:t>1.</w:t>
      </w:r>
      <w:r w:rsidR="00600C63">
        <w:rPr>
          <w:b/>
        </w:rPr>
        <w:t>5</w:t>
      </w:r>
      <w:r w:rsidRPr="00EC2CBD">
        <w:rPr>
          <w:b/>
        </w:rPr>
        <w:t>.</w:t>
      </w:r>
      <w:r>
        <w:tab/>
        <w:t xml:space="preserve">A contratada deverá prestar, sempre que solicitado pela contratante, assistência técnica e </w:t>
      </w:r>
      <w:r w:rsidR="00600C63">
        <w:t>assessoramento relativo</w:t>
      </w:r>
      <w:r>
        <w:t xml:space="preserve"> ao objeto em questão, com observância ao item 1.</w:t>
      </w:r>
      <w:r w:rsidR="00190795">
        <w:t>4</w:t>
      </w:r>
      <w:r>
        <w:t xml:space="preserve"> e demais exigências do edital. </w:t>
      </w:r>
    </w:p>
    <w:p w:rsidR="00B35DC6" w:rsidRDefault="00B35DC6" w:rsidP="00104A99">
      <w:pPr>
        <w:tabs>
          <w:tab w:val="left" w:pos="227"/>
          <w:tab w:val="left" w:pos="426"/>
        </w:tabs>
        <w:ind w:left="-1134" w:right="-852" w:firstLine="1134"/>
        <w:jc w:val="both"/>
      </w:pPr>
      <w:r w:rsidRPr="00EC2CBD">
        <w:rPr>
          <w:b/>
        </w:rPr>
        <w:t>1.</w:t>
      </w:r>
      <w:r w:rsidR="00600C63">
        <w:rPr>
          <w:b/>
        </w:rPr>
        <w:t>6</w:t>
      </w:r>
      <w:r>
        <w:t>.</w:t>
      </w:r>
      <w:r>
        <w:tab/>
        <w:t xml:space="preserve">A data de fabricação dos pneus não poderá ser superior a </w:t>
      </w:r>
      <w:r w:rsidR="00600C63">
        <w:t>06 (seis)</w:t>
      </w:r>
      <w:r>
        <w:t xml:space="preserve"> meses, contados da data de solicitação de entrega efetuada pelo Município de Chiapetta/RS.</w:t>
      </w:r>
    </w:p>
    <w:p w:rsidR="00FD69AA" w:rsidRDefault="00FD69AA" w:rsidP="00FD69AA">
      <w:pPr>
        <w:tabs>
          <w:tab w:val="left" w:pos="227"/>
          <w:tab w:val="left" w:pos="284"/>
          <w:tab w:val="left" w:pos="426"/>
          <w:tab w:val="left" w:pos="567"/>
        </w:tabs>
        <w:ind w:left="-1134" w:right="-852" w:firstLine="1134"/>
        <w:jc w:val="both"/>
      </w:pPr>
      <w:r>
        <w:rPr>
          <w:b/>
        </w:rPr>
        <w:t>1</w:t>
      </w:r>
      <w:r w:rsidRPr="00FD69AA">
        <w:t>.</w:t>
      </w:r>
      <w:r w:rsidR="00B407C5">
        <w:t>7</w:t>
      </w:r>
      <w:r>
        <w:t>. Os pneus e acessórios deverão possuir certificado do Instituto Nacional de Metrologia Qualidade e Tecnologia - INMETRO</w:t>
      </w:r>
      <w:proofErr w:type="gramStart"/>
      <w:r>
        <w:t xml:space="preserve">  </w:t>
      </w:r>
      <w:proofErr w:type="gramEnd"/>
      <w:r>
        <w:t xml:space="preserve">( exceto para pneus tipo OTR- Fora de estrada onde a certificação é compulsória), </w:t>
      </w:r>
    </w:p>
    <w:p w:rsidR="00190795" w:rsidRDefault="00190795" w:rsidP="00104A99">
      <w:pPr>
        <w:ind w:left="-1134" w:right="-852" w:firstLine="1134"/>
        <w:jc w:val="both"/>
        <w:rPr>
          <w:b/>
          <w:highlight w:val="lightGray"/>
          <w:u w:val="single"/>
        </w:rPr>
      </w:pPr>
    </w:p>
    <w:p w:rsidR="00FD3DE9" w:rsidRPr="00F00054" w:rsidRDefault="00FD3DE9" w:rsidP="00104A99">
      <w:pPr>
        <w:ind w:left="-1134" w:right="-852" w:firstLine="1134"/>
        <w:jc w:val="both"/>
        <w:rPr>
          <w:b/>
          <w:u w:val="single"/>
        </w:rPr>
      </w:pPr>
      <w:r w:rsidRPr="00F00054">
        <w:rPr>
          <w:b/>
          <w:highlight w:val="lightGray"/>
          <w:u w:val="single"/>
        </w:rPr>
        <w:t>2. DA PARTICIPAÇÃO:</w:t>
      </w:r>
    </w:p>
    <w:p w:rsidR="008C26D9" w:rsidRPr="00F9272D" w:rsidRDefault="00FD3DE9" w:rsidP="00F9272D">
      <w:pPr>
        <w:autoSpaceDE w:val="0"/>
        <w:autoSpaceDN w:val="0"/>
        <w:adjustRightInd w:val="0"/>
        <w:ind w:left="-1134" w:right="-852" w:firstLine="1134"/>
        <w:jc w:val="both"/>
        <w:rPr>
          <w:rFonts w:eastAsiaTheme="minorHAnsi"/>
          <w:lang w:eastAsia="en-US"/>
        </w:rPr>
      </w:pPr>
      <w:r w:rsidRPr="00F00054">
        <w:rPr>
          <w:b/>
        </w:rPr>
        <w:lastRenderedPageBreak/>
        <w:t>2.1.</w:t>
      </w:r>
      <w:r w:rsidRPr="00F00054">
        <w:t xml:space="preserve"> </w:t>
      </w:r>
      <w:r w:rsidR="008C26D9" w:rsidRPr="00F00054">
        <w:rPr>
          <w:rFonts w:eastAsiaTheme="minorHAnsi"/>
          <w:lang w:eastAsia="en-US"/>
        </w:rPr>
        <w:t xml:space="preserve">A presente licitação destina-se </w:t>
      </w:r>
      <w:r w:rsidR="008C26D9" w:rsidRPr="00F00054">
        <w:rPr>
          <w:rFonts w:eastAsiaTheme="minorHAnsi"/>
          <w:b/>
          <w:lang w:eastAsia="en-US"/>
        </w:rPr>
        <w:t>EXCLUSIVAMENTE</w:t>
      </w:r>
      <w:r w:rsidR="008C26D9" w:rsidRPr="00F00054">
        <w:rPr>
          <w:rFonts w:eastAsiaTheme="minorHAnsi"/>
          <w:lang w:eastAsia="en-US"/>
        </w:rPr>
        <w:t xml:space="preserve"> à participação de MICROEMPRESA – ME e EMPRESA DE PEQUENO PORTE – EPP, qualificadas como tais nos termos do art. 3º, da Lei Complementar nº 123/2006 e cujo objeto social seja compatível com o objeto da licitação.</w:t>
      </w:r>
    </w:p>
    <w:p w:rsidR="001B28E6" w:rsidRPr="00F00054" w:rsidRDefault="00FD3DE9" w:rsidP="00F9272D">
      <w:pPr>
        <w:autoSpaceDE w:val="0"/>
        <w:autoSpaceDN w:val="0"/>
        <w:adjustRightInd w:val="0"/>
        <w:ind w:left="-1134" w:right="-852" w:firstLine="1134"/>
        <w:jc w:val="both"/>
        <w:rPr>
          <w:rFonts w:eastAsiaTheme="minorHAnsi"/>
          <w:lang w:eastAsia="en-US"/>
        </w:rPr>
      </w:pPr>
      <w:r w:rsidRPr="00F00054">
        <w:rPr>
          <w:b/>
        </w:rPr>
        <w:t>2.2.</w:t>
      </w:r>
      <w:r w:rsidRPr="00F00054">
        <w:t xml:space="preserve"> </w:t>
      </w:r>
      <w:r w:rsidR="008C26D9" w:rsidRPr="00F00054">
        <w:rPr>
          <w:rFonts w:eastAsiaTheme="minorHAnsi"/>
          <w:lang w:eastAsia="en-US"/>
        </w:rPr>
        <w:t>Poderão participar da presente licitação toda e qualquer pessoa jurídica enquadrada nos termos do art.</w:t>
      </w:r>
      <w:r w:rsidR="001B28E6" w:rsidRPr="00F00054">
        <w:rPr>
          <w:rFonts w:eastAsiaTheme="minorHAnsi"/>
          <w:lang w:eastAsia="en-US"/>
        </w:rPr>
        <w:t xml:space="preserve"> </w:t>
      </w:r>
      <w:r w:rsidR="008C26D9" w:rsidRPr="00F00054">
        <w:rPr>
          <w:rFonts w:eastAsiaTheme="minorHAnsi"/>
          <w:lang w:eastAsia="en-US"/>
        </w:rPr>
        <w:t>3º Lei Complementar nº 123/2006 e que atenda todas as exigências do presente Edital e seus anexos</w:t>
      </w:r>
      <w:r w:rsidR="001B28E6" w:rsidRPr="00F00054">
        <w:rPr>
          <w:rFonts w:eastAsiaTheme="minorHAnsi"/>
          <w:lang w:eastAsia="en-US"/>
        </w:rPr>
        <w:t>.</w:t>
      </w:r>
    </w:p>
    <w:p w:rsidR="00FD3DE9" w:rsidRPr="00F00054" w:rsidRDefault="001B28E6" w:rsidP="00104A99">
      <w:pPr>
        <w:tabs>
          <w:tab w:val="left" w:pos="284"/>
          <w:tab w:val="left" w:pos="567"/>
        </w:tabs>
        <w:ind w:left="-1134" w:right="-852" w:firstLine="1134"/>
        <w:jc w:val="both"/>
      </w:pPr>
      <w:r w:rsidRPr="00F00054">
        <w:rPr>
          <w:b/>
        </w:rPr>
        <w:t>2.3.</w:t>
      </w:r>
      <w:r w:rsidRPr="00F00054">
        <w:t xml:space="preserve">  </w:t>
      </w:r>
      <w:r w:rsidR="00FD3DE9" w:rsidRPr="00F00054">
        <w:t xml:space="preserve">Não será admitida a participação de empresas que </w:t>
      </w:r>
      <w:r w:rsidRPr="00F00054">
        <w:t xml:space="preserve">não se enquadrem nos termos do art. 3º da Lei Complementar nº 123/2006 e que </w:t>
      </w:r>
      <w:r w:rsidR="00FD3DE9" w:rsidRPr="00F00054">
        <w:t xml:space="preserve">se </w:t>
      </w:r>
      <w:proofErr w:type="gramStart"/>
      <w:r w:rsidR="00FD3DE9" w:rsidRPr="00F00054">
        <w:t>encontrem</w:t>
      </w:r>
      <w:proofErr w:type="gramEnd"/>
      <w:r w:rsidR="00FD3DE9" w:rsidRPr="00F00054">
        <w:t xml:space="preserve"> em regime de concordata ou em processo de falência, sob concurso de credores, dissolução ou liquidação; que estejam com o direito de licitar e contratar com a Administração Pública ou que por esta tenham sido declaradas inidôneas; que direta ou indiretamente, mantenha sociedade ou participação com servidor ou dirigente de órgão ou entidade contratante ou responsável pela licitação, considerada participação indireta a existência de qualquer vínculo de natureza técnica, comercial, econômica, financeira ou trabalhista; que não atenda as condições estabelecidas neste edital e cujo ramo de atividade não seja compatível com o objeto desta licitação.</w:t>
      </w:r>
      <w:r w:rsidR="001C3F6A" w:rsidRPr="00F00054">
        <w:t xml:space="preserve"> </w:t>
      </w:r>
    </w:p>
    <w:p w:rsidR="00FD3DE9" w:rsidRPr="00F00054" w:rsidRDefault="00FD3DE9" w:rsidP="00104A99">
      <w:pPr>
        <w:ind w:left="-1134" w:right="-852" w:firstLine="1134"/>
        <w:jc w:val="both"/>
      </w:pPr>
    </w:p>
    <w:p w:rsidR="00FD3DE9" w:rsidRPr="00F00054" w:rsidRDefault="00FD3DE9" w:rsidP="00104A99">
      <w:pPr>
        <w:ind w:left="-1134" w:right="-852" w:firstLine="1134"/>
        <w:jc w:val="both"/>
        <w:rPr>
          <w:b/>
          <w:u w:val="single"/>
        </w:rPr>
      </w:pPr>
      <w:r w:rsidRPr="00F00054">
        <w:rPr>
          <w:b/>
          <w:highlight w:val="lightGray"/>
          <w:u w:val="single"/>
        </w:rPr>
        <w:t>3. DO LOCAL, DATA E HORA DA ABERTURA E DAS INFORMAÇÕES E ESCLARECIMENTOS:</w:t>
      </w:r>
    </w:p>
    <w:p w:rsidR="00FD3DE9" w:rsidRPr="00F00054" w:rsidRDefault="00FD3DE9" w:rsidP="00104A99">
      <w:pPr>
        <w:ind w:left="-1134" w:right="-852" w:firstLine="1134"/>
        <w:jc w:val="both"/>
      </w:pPr>
      <w:r w:rsidRPr="00F00054">
        <w:rPr>
          <w:b/>
        </w:rPr>
        <w:t>3.1.</w:t>
      </w:r>
      <w:r w:rsidRPr="00F00054">
        <w:t xml:space="preserve"> A sessão pública será realizada na Sala do Setor de Compras e Licitações, sita no 2º piso do </w:t>
      </w:r>
      <w:r w:rsidR="000C15DC" w:rsidRPr="00F00054">
        <w:t>C</w:t>
      </w:r>
      <w:r w:rsidRPr="00F00054">
        <w:t xml:space="preserve">entro Administrativo, no dia </w:t>
      </w:r>
      <w:r w:rsidR="00B14061">
        <w:rPr>
          <w:b/>
        </w:rPr>
        <w:t>24/09/2021</w:t>
      </w:r>
      <w:r w:rsidRPr="00F00054">
        <w:t xml:space="preserve">, com início a partir das </w:t>
      </w:r>
      <w:proofErr w:type="gramStart"/>
      <w:r w:rsidR="004A74F3">
        <w:rPr>
          <w:b/>
        </w:rPr>
        <w:t>14:00</w:t>
      </w:r>
      <w:proofErr w:type="gramEnd"/>
      <w:r w:rsidRPr="00F00054">
        <w:rPr>
          <w:b/>
        </w:rPr>
        <w:t>h</w:t>
      </w:r>
      <w:r w:rsidRPr="00F00054">
        <w:t>, horário de Brasília- DF.</w:t>
      </w:r>
    </w:p>
    <w:p w:rsidR="00FD3DE9" w:rsidRPr="00F00054" w:rsidRDefault="00FD3DE9" w:rsidP="00104A99">
      <w:pPr>
        <w:ind w:left="-1134" w:right="-852" w:firstLine="1134"/>
        <w:jc w:val="both"/>
        <w:rPr>
          <w:b/>
        </w:rPr>
      </w:pPr>
      <w:r w:rsidRPr="00F00054">
        <w:rPr>
          <w:b/>
        </w:rPr>
        <w:t>3.2.</w:t>
      </w:r>
      <w:r w:rsidRPr="00F00054">
        <w:t xml:space="preserve"> Os envelopes </w:t>
      </w:r>
      <w:r w:rsidRPr="00F00054">
        <w:rPr>
          <w:b/>
        </w:rPr>
        <w:t>nº 01 – DA PROPOSTA FINANCEIRA</w:t>
      </w:r>
      <w:r w:rsidRPr="00F00054">
        <w:t xml:space="preserve"> e nº </w:t>
      </w:r>
      <w:r w:rsidRPr="00F00054">
        <w:rPr>
          <w:b/>
        </w:rPr>
        <w:t>02 – DA DOCUMENTAÇÃO</w:t>
      </w:r>
      <w:r w:rsidRPr="00F00054">
        <w:t xml:space="preserve">, serão recebidos no Setor de Compras e Licitações, sito no 2º. </w:t>
      </w:r>
      <w:proofErr w:type="gramStart"/>
      <w:r w:rsidRPr="00F00054">
        <w:t>piso</w:t>
      </w:r>
      <w:proofErr w:type="gramEnd"/>
      <w:r w:rsidRPr="00F00054">
        <w:t xml:space="preserve"> do Centro Administrativo Municipal, localizado na Avenida Ipiranga, nº 1544, até às </w:t>
      </w:r>
      <w:r w:rsidR="004A74F3">
        <w:rPr>
          <w:b/>
        </w:rPr>
        <w:t>14:00</w:t>
      </w:r>
      <w:r w:rsidR="002A7B93" w:rsidRPr="00F00054">
        <w:t xml:space="preserve"> </w:t>
      </w:r>
      <w:r w:rsidRPr="00F00054">
        <w:rPr>
          <w:b/>
        </w:rPr>
        <w:t>h</w:t>
      </w:r>
      <w:r w:rsidRPr="00F00054">
        <w:t xml:space="preserve"> do dia </w:t>
      </w:r>
      <w:r w:rsidR="00B14061">
        <w:rPr>
          <w:b/>
        </w:rPr>
        <w:t>24/09/2021</w:t>
      </w:r>
      <w:r w:rsidRPr="00F00054">
        <w:t>.</w:t>
      </w:r>
    </w:p>
    <w:p w:rsidR="00FD3DE9" w:rsidRPr="00F00054" w:rsidRDefault="00FD3DE9" w:rsidP="00104A99">
      <w:pPr>
        <w:ind w:left="-1134" w:right="-852" w:firstLine="1134"/>
        <w:jc w:val="both"/>
      </w:pPr>
      <w:r w:rsidRPr="00F00054">
        <w:rPr>
          <w:b/>
        </w:rPr>
        <w:t>3.3.</w:t>
      </w:r>
      <w:r w:rsidRPr="00F00054">
        <w:t xml:space="preserve"> A empresa que não entregar os envelopes no local e horário especificado no item 3.2 não poderá participar do certame.</w:t>
      </w:r>
    </w:p>
    <w:p w:rsidR="00FD3DE9" w:rsidRPr="00F00054" w:rsidRDefault="00FD3DE9" w:rsidP="00104A99">
      <w:pPr>
        <w:ind w:left="-1134" w:right="-852" w:firstLine="1134"/>
        <w:jc w:val="both"/>
      </w:pPr>
      <w:r w:rsidRPr="00F00054">
        <w:rPr>
          <w:b/>
        </w:rPr>
        <w:t>3.4.</w:t>
      </w:r>
      <w:r w:rsidRPr="00F00054">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FD3DE9" w:rsidRPr="00F00054" w:rsidRDefault="00FD3DE9" w:rsidP="00104A99">
      <w:pPr>
        <w:ind w:left="-1134" w:right="-852" w:firstLine="1134"/>
        <w:jc w:val="both"/>
      </w:pPr>
      <w:r w:rsidRPr="00F00054">
        <w:rPr>
          <w:b/>
        </w:rPr>
        <w:t>3.5.</w:t>
      </w:r>
      <w:r w:rsidRPr="00F00054">
        <w:t xml:space="preserve"> Quaisquer informações complementares e esclarecimentos relativos a este instrumento convocatório deverão ser dirigidos ao Setor de Compras e Licitações, localizado no Centro Administrativo (2º piso), sito </w:t>
      </w:r>
      <w:r w:rsidR="000C15DC" w:rsidRPr="00F00054">
        <w:t>a</w:t>
      </w:r>
      <w:r w:rsidRPr="00F00054">
        <w:t xml:space="preserve"> Avenida Ipiranga, nº 1544, Bairro Centro, </w:t>
      </w:r>
      <w:proofErr w:type="gramStart"/>
      <w:r w:rsidRPr="00F00054">
        <w:t>Chiapetta-RS</w:t>
      </w:r>
      <w:proofErr w:type="gramEnd"/>
      <w:r w:rsidRPr="00F00054">
        <w:t>, em dias úteis, de 2ª feira a 6ª feira, no horário das 08;00h às 12:00h e das 13h30min às 17h30min ou ainda, pelo “e-mail” compraselicitacoes@chiapetta.rs.gov.br.</w:t>
      </w:r>
    </w:p>
    <w:p w:rsidR="00FD3DE9" w:rsidRPr="00F00054" w:rsidRDefault="00FD3DE9" w:rsidP="00104A99">
      <w:pPr>
        <w:ind w:left="-1134" w:right="-852" w:firstLine="1134"/>
        <w:jc w:val="both"/>
      </w:pPr>
      <w:r w:rsidRPr="00F00054">
        <w:rPr>
          <w:b/>
        </w:rPr>
        <w:t>3.6.</w:t>
      </w:r>
      <w:r w:rsidRPr="00F00054">
        <w:t xml:space="preserve"> O Edital e seus anexos poderão ser obtidos no site oficial do Município www.chiapetta.rs.gov.br.</w:t>
      </w:r>
    </w:p>
    <w:p w:rsidR="00FD3DE9" w:rsidRPr="00F00054" w:rsidRDefault="00FD3DE9" w:rsidP="00104A99">
      <w:pPr>
        <w:ind w:left="-1134" w:right="-852" w:firstLine="1134"/>
        <w:jc w:val="both"/>
      </w:pPr>
      <w:r w:rsidRPr="00F00054">
        <w:rPr>
          <w:b/>
        </w:rPr>
        <w:t>3.7.</w:t>
      </w:r>
      <w:r w:rsidRPr="00F00054">
        <w:t xml:space="preserve"> A comunicação de eventuais retificações no instrumento convocatório, bem como informações adicionais sobre a presente licitação, </w:t>
      </w:r>
      <w:proofErr w:type="gramStart"/>
      <w:r w:rsidRPr="00F00054">
        <w:t>serão divulgadas</w:t>
      </w:r>
      <w:proofErr w:type="gramEnd"/>
      <w:r w:rsidRPr="00F00054">
        <w:t xml:space="preserve"> no site www.chiapetta.rs.gov.br.</w:t>
      </w:r>
      <w:r w:rsidRPr="00F00054">
        <w:cr/>
      </w:r>
    </w:p>
    <w:p w:rsidR="00FD3DE9" w:rsidRPr="00F00054" w:rsidRDefault="00FD3DE9" w:rsidP="00104A99">
      <w:pPr>
        <w:ind w:left="-1134" w:right="-852" w:firstLine="1134"/>
        <w:jc w:val="both"/>
        <w:rPr>
          <w:b/>
          <w:u w:val="single"/>
        </w:rPr>
      </w:pPr>
      <w:r w:rsidRPr="00F00054">
        <w:rPr>
          <w:b/>
          <w:highlight w:val="lightGray"/>
          <w:u w:val="single"/>
        </w:rPr>
        <w:t>4. DO CREDENCIAMENTO E DECLARAÇÕES:</w:t>
      </w:r>
    </w:p>
    <w:p w:rsidR="00FD3DE9" w:rsidRPr="00F00054" w:rsidRDefault="00FD3DE9" w:rsidP="00104A99">
      <w:pPr>
        <w:ind w:left="-1134" w:right="-852" w:firstLine="1134"/>
        <w:jc w:val="both"/>
      </w:pPr>
      <w:r w:rsidRPr="00F00054">
        <w:rPr>
          <w:b/>
        </w:rPr>
        <w:t>4.1.</w:t>
      </w:r>
      <w:r w:rsidRPr="00F00054">
        <w:t xml:space="preserve"> O proponente deverá se apresentar junto ao Pregoeiro até o dia </w:t>
      </w:r>
      <w:r w:rsidR="00B14061">
        <w:rPr>
          <w:b/>
        </w:rPr>
        <w:t>24/09/2021</w:t>
      </w:r>
      <w:r w:rsidRPr="00F00054">
        <w:t xml:space="preserve">, às </w:t>
      </w:r>
      <w:proofErr w:type="gramStart"/>
      <w:r w:rsidR="004A74F3">
        <w:rPr>
          <w:b/>
        </w:rPr>
        <w:t>14:00</w:t>
      </w:r>
      <w:proofErr w:type="gramEnd"/>
      <w:r w:rsidR="001403B5" w:rsidRPr="00F00054">
        <w:t xml:space="preserve"> </w:t>
      </w:r>
      <w:r w:rsidRPr="00F00054">
        <w:rPr>
          <w:b/>
        </w:rPr>
        <w:t>h</w:t>
      </w:r>
      <w:r w:rsidRPr="00F00054">
        <w:t>, para credenciamento por meio da apresentação dos seguintes documentos:</w:t>
      </w:r>
    </w:p>
    <w:p w:rsidR="00FD3DE9" w:rsidRPr="00F00054" w:rsidRDefault="00FD3DE9" w:rsidP="00104A99">
      <w:pPr>
        <w:ind w:left="-1134" w:right="-852" w:firstLine="1134"/>
        <w:jc w:val="both"/>
      </w:pPr>
      <w:r w:rsidRPr="00F00054">
        <w:rPr>
          <w:b/>
        </w:rPr>
        <w:t>a)</w:t>
      </w:r>
      <w:r w:rsidRPr="00F00054">
        <w:t xml:space="preserve"> </w:t>
      </w:r>
      <w:r w:rsidRPr="00F00054">
        <w:rPr>
          <w:b/>
        </w:rPr>
        <w:t>Quando sócio ou titular da empresa:</w:t>
      </w:r>
      <w:r w:rsidRPr="00F00054">
        <w:t xml:space="preserve"> cópia do documento de identificação e Contrato social e alterações ou documento equivalente, que comprovem poderes para representar a empresa licitante </w:t>
      </w:r>
      <w:proofErr w:type="gramStart"/>
      <w:r w:rsidRPr="00F00054">
        <w:t>e</w:t>
      </w:r>
      <w:proofErr w:type="gramEnd"/>
    </w:p>
    <w:p w:rsidR="00FD3DE9" w:rsidRPr="00F00054" w:rsidRDefault="00FD3DE9" w:rsidP="00104A99">
      <w:pPr>
        <w:ind w:left="-1134" w:right="-852" w:firstLine="1134"/>
        <w:jc w:val="both"/>
      </w:pPr>
      <w:r w:rsidRPr="00F00054">
        <w:rPr>
          <w:b/>
        </w:rPr>
        <w:t>b)</w:t>
      </w:r>
      <w:r w:rsidRPr="00F00054">
        <w:t xml:space="preserve"> </w:t>
      </w:r>
      <w:r w:rsidRPr="00F00054">
        <w:rPr>
          <w:b/>
        </w:rPr>
        <w:t>Quando procurador:</w:t>
      </w:r>
      <w:r w:rsidRPr="00F00054">
        <w:t xml:space="preserve"> cópia do documento de identificação, Carta de Credenciamento</w:t>
      </w:r>
      <w:r w:rsidR="00B81555" w:rsidRPr="00F00054">
        <w:t xml:space="preserve"> com firma reconhecida</w:t>
      </w:r>
      <w:r w:rsidRPr="00F00054">
        <w:t xml:space="preserve"> ou Procuração</w:t>
      </w:r>
      <w:r w:rsidR="00DB22B2" w:rsidRPr="00F00054">
        <w:t xml:space="preserve"> com firma reconhecida</w:t>
      </w:r>
      <w:r w:rsidRPr="00F00054">
        <w:t>, comprovando a delegação de poderes para atuar em nome da empresa licitante, bem como, Contrato social e alterações ou documento equivalente que apontem poderes do outorgante da empresa licitante.</w:t>
      </w:r>
    </w:p>
    <w:p w:rsidR="00FD3DE9" w:rsidRPr="00F00054" w:rsidRDefault="00FD3DE9" w:rsidP="00104A99">
      <w:pPr>
        <w:ind w:left="-1134" w:right="-852" w:firstLine="1134"/>
        <w:jc w:val="both"/>
      </w:pPr>
      <w:r w:rsidRPr="00F00054">
        <w:rPr>
          <w:b/>
        </w:rPr>
        <w:lastRenderedPageBreak/>
        <w:t>Obs. 1</w:t>
      </w:r>
      <w:r w:rsidRPr="00F00054">
        <w:t>: A falta de representação não impedirá a licitante de participar do certame licitatório, ficando, porém impedida de manifestar-se durante as sessões, inclusive quanto à formulação de lances verbais e manifestação de interesse na interposição de recursos.</w:t>
      </w:r>
    </w:p>
    <w:p w:rsidR="001B28E6" w:rsidRPr="00F00054" w:rsidRDefault="001B28E6" w:rsidP="00104A99">
      <w:pPr>
        <w:ind w:left="-1134" w:right="-852" w:firstLine="1134"/>
        <w:jc w:val="both"/>
      </w:pPr>
      <w:r w:rsidRPr="00F00054">
        <w:rPr>
          <w:b/>
        </w:rPr>
        <w:t>c)</w:t>
      </w:r>
      <w:r w:rsidRPr="00F00054">
        <w:t xml:space="preserve"> Termo de declaração, assinado pelo técnico (CONTADOR) da empresa licitante, com o respectivo registro no Conselho Regional de Contabilidade–CRC, que a licitante se enquadra como Microempresas (ME) ou Empresas de Pequeno Porte (EPP), de acordo com </w:t>
      </w:r>
      <w:r w:rsidR="00DB22B2" w:rsidRPr="00F00054">
        <w:t>a Lei</w:t>
      </w:r>
      <w:r w:rsidRPr="00F00054">
        <w:t xml:space="preserve"> Complementar nº 123/2006 e alterações.</w:t>
      </w:r>
    </w:p>
    <w:p w:rsidR="001B28E6" w:rsidRPr="00F00054" w:rsidRDefault="001B28E6" w:rsidP="00104A99">
      <w:pPr>
        <w:ind w:left="-1134" w:right="-852" w:firstLine="1134"/>
        <w:jc w:val="both"/>
      </w:pPr>
    </w:p>
    <w:p w:rsidR="00DB22B2" w:rsidRPr="00F00054" w:rsidRDefault="00DB22B2" w:rsidP="00104A99">
      <w:pPr>
        <w:ind w:left="-1134" w:right="-852" w:firstLine="1134"/>
        <w:jc w:val="both"/>
      </w:pPr>
      <w:r w:rsidRPr="00F00054">
        <w:rPr>
          <w:b/>
        </w:rPr>
        <w:t>4.2.</w:t>
      </w:r>
      <w:r w:rsidRPr="00F00054">
        <w:t xml:space="preserve"> Concluída a fase de credenciamento, as licitantes deverão entregar, ao Pregoeiro, fora dos envelopes nº </w:t>
      </w:r>
      <w:r w:rsidRPr="00F00054">
        <w:rPr>
          <w:b/>
        </w:rPr>
        <w:t>01 - PROPOSTA</w:t>
      </w:r>
      <w:r w:rsidRPr="00F00054">
        <w:t xml:space="preserve"> e nº </w:t>
      </w:r>
      <w:r w:rsidRPr="00F00054">
        <w:rPr>
          <w:b/>
        </w:rPr>
        <w:t>02 – DOCUMENTAÇÃO</w:t>
      </w:r>
      <w:r w:rsidRPr="00F00054">
        <w:t>:</w:t>
      </w:r>
    </w:p>
    <w:p w:rsidR="00DB22B2" w:rsidRPr="00F00054" w:rsidRDefault="00DB22B2" w:rsidP="00104A99">
      <w:pPr>
        <w:ind w:left="-1134" w:right="-852" w:firstLine="1134"/>
        <w:jc w:val="both"/>
      </w:pPr>
      <w:r w:rsidRPr="00F00054">
        <w:rPr>
          <w:b/>
        </w:rPr>
        <w:t>a)</w:t>
      </w:r>
      <w:r w:rsidRPr="00F00054">
        <w:t xml:space="preserve"> Termo de declaração, assinado pelo representante legal da empresa licitante, que cumpre os requisitos de habilitação, nos termos do artigo 4º, inciso VII, da Lei nº 10.520, de 17/07/2002.</w:t>
      </w:r>
    </w:p>
    <w:p w:rsidR="00DB22B2" w:rsidRPr="00F00054" w:rsidRDefault="00DB22B2" w:rsidP="00104A99">
      <w:pPr>
        <w:ind w:left="-1134" w:right="-852" w:firstLine="1134"/>
        <w:jc w:val="both"/>
        <w:rPr>
          <w:b/>
        </w:rPr>
      </w:pPr>
      <w:r w:rsidRPr="00F00054">
        <w:rPr>
          <w:b/>
        </w:rPr>
        <w:t xml:space="preserve">b) </w:t>
      </w:r>
      <w:r w:rsidRPr="00F00054">
        <w:t>Declaração de pleno conhecimento do edital e seus anexos</w:t>
      </w:r>
      <w:r w:rsidRPr="00F00054">
        <w:rPr>
          <w:b/>
        </w:rPr>
        <w:t>.</w:t>
      </w:r>
    </w:p>
    <w:p w:rsidR="00DB22B2" w:rsidRPr="00F00054" w:rsidRDefault="00DB22B2" w:rsidP="00104A99">
      <w:pPr>
        <w:ind w:left="-1134" w:right="-852" w:firstLine="1134"/>
        <w:jc w:val="both"/>
      </w:pPr>
      <w:r w:rsidRPr="00F00054">
        <w:rPr>
          <w:b/>
        </w:rPr>
        <w:t xml:space="preserve">c) </w:t>
      </w:r>
      <w:r w:rsidRPr="00F00054">
        <w:t xml:space="preserve">Declaração de idoneidade. </w:t>
      </w:r>
    </w:p>
    <w:p w:rsidR="00DB22B2" w:rsidRPr="00F00054" w:rsidRDefault="00DB22B2" w:rsidP="00104A99">
      <w:pPr>
        <w:ind w:left="-1134" w:right="-852" w:firstLine="1134"/>
        <w:jc w:val="both"/>
      </w:pPr>
      <w:r w:rsidRPr="00F00054">
        <w:rPr>
          <w:b/>
        </w:rPr>
        <w:t>Obs. 1</w:t>
      </w:r>
      <w:r w:rsidRPr="00F00054">
        <w:t>: As declarações, especificadas na alínea “</w:t>
      </w:r>
      <w:proofErr w:type="spellStart"/>
      <w:r w:rsidRPr="00F00054">
        <w:rPr>
          <w:b/>
        </w:rPr>
        <w:t>a</w:t>
      </w:r>
      <w:r w:rsidRPr="00F00054">
        <w:t>”</w:t>
      </w:r>
      <w:proofErr w:type="gramStart"/>
      <w:r w:rsidRPr="00F00054">
        <w:t>;</w:t>
      </w:r>
      <w:proofErr w:type="gramEnd"/>
      <w:r w:rsidRPr="00F00054">
        <w:t>“</w:t>
      </w:r>
      <w:r w:rsidRPr="00F00054">
        <w:rPr>
          <w:b/>
        </w:rPr>
        <w:t>b</w:t>
      </w:r>
      <w:proofErr w:type="spellEnd"/>
      <w:r w:rsidRPr="00F00054">
        <w:t>” e “</w:t>
      </w:r>
      <w:r w:rsidRPr="00F00054">
        <w:rPr>
          <w:b/>
        </w:rPr>
        <w:t>c</w:t>
      </w:r>
      <w:r w:rsidRPr="00F00054">
        <w:t>”, são condição obrigatória para a participação das licitantes neste Pregão, sendo que a sua ausência impedirá a licitante de participar das fases subsequentes do certame.</w:t>
      </w:r>
    </w:p>
    <w:p w:rsidR="00DB22B2" w:rsidRPr="00F00054" w:rsidRDefault="00DB22B2" w:rsidP="00104A99">
      <w:pPr>
        <w:ind w:left="-1134" w:right="-852" w:firstLine="1134"/>
        <w:jc w:val="both"/>
      </w:pPr>
      <w:r w:rsidRPr="00F00054">
        <w:rPr>
          <w:b/>
        </w:rPr>
        <w:t>4.3.</w:t>
      </w:r>
      <w:r w:rsidRPr="00F00054">
        <w:t xml:space="preserve"> Todos os documentos deverão ser apresentados em original ou cópia autenticada.</w:t>
      </w:r>
    </w:p>
    <w:p w:rsidR="00DB22B2" w:rsidRPr="00F00054" w:rsidRDefault="00DB22B2" w:rsidP="00104A99">
      <w:pPr>
        <w:ind w:left="-1134" w:right="-852" w:firstLine="1134"/>
        <w:jc w:val="both"/>
      </w:pPr>
      <w:r w:rsidRPr="00F00054">
        <w:rPr>
          <w:b/>
        </w:rPr>
        <w:t>4.4.</w:t>
      </w:r>
      <w:r w:rsidRPr="00F00054">
        <w:t xml:space="preserve">  A autenticação por servidor deste Município somente será efetuada até a abertura da sessão.</w:t>
      </w:r>
      <w:r w:rsidRPr="00F00054">
        <w:cr/>
      </w:r>
    </w:p>
    <w:p w:rsidR="00FD3DE9" w:rsidRPr="00F00054" w:rsidRDefault="00FD3DE9" w:rsidP="00104A99">
      <w:pPr>
        <w:ind w:left="-1134" w:right="-852" w:firstLine="1134"/>
        <w:jc w:val="both"/>
        <w:rPr>
          <w:b/>
          <w:u w:val="single"/>
        </w:rPr>
      </w:pPr>
      <w:r w:rsidRPr="00F00054">
        <w:rPr>
          <w:b/>
          <w:highlight w:val="lightGray"/>
          <w:u w:val="single"/>
        </w:rPr>
        <w:t>5. DA PROPOSTA DE PREÇOS:</w:t>
      </w:r>
    </w:p>
    <w:p w:rsidR="00FD3DE9" w:rsidRPr="00F00054" w:rsidRDefault="00FD3DE9" w:rsidP="00104A99">
      <w:pPr>
        <w:ind w:left="-1134" w:right="-852" w:firstLine="1134"/>
        <w:jc w:val="both"/>
      </w:pPr>
      <w:r w:rsidRPr="00F00054">
        <w:rPr>
          <w:b/>
        </w:rPr>
        <w:t>5.1</w:t>
      </w:r>
      <w:r w:rsidRPr="00F00054">
        <w:t xml:space="preserve">. No Envelope nº 01 – Da Proposta Financeira, deverá conter a proposta financeira, a qual deverá preencher, obrigatoriamente, os requisitos abaixo, sob pena </w:t>
      </w:r>
      <w:proofErr w:type="gramStart"/>
      <w:r w:rsidRPr="00F00054">
        <w:t>do proponente ser</w:t>
      </w:r>
      <w:proofErr w:type="gramEnd"/>
      <w:r w:rsidRPr="00F00054">
        <w:t xml:space="preserve"> desclassificado, a ser entregue em envelope indevassável, lacrado, contendo identificação do proponente na face externa, com as seguintes indicações:</w:t>
      </w:r>
    </w:p>
    <w:p w:rsidR="00FD3DE9" w:rsidRPr="00F00054" w:rsidRDefault="00FD3DE9" w:rsidP="00104A99">
      <w:pPr>
        <w:ind w:left="-1134" w:right="-852" w:firstLine="1134"/>
        <w:jc w:val="both"/>
        <w:rPr>
          <w:b/>
        </w:rPr>
      </w:pPr>
      <w:r w:rsidRPr="00F00054">
        <w:rPr>
          <w:b/>
        </w:rPr>
        <w:t>ENVELOPE N° 01 - "PROPOSTA"</w:t>
      </w:r>
    </w:p>
    <w:p w:rsidR="00FD3DE9" w:rsidRPr="00F00054" w:rsidRDefault="00FD3DE9" w:rsidP="00104A99">
      <w:pPr>
        <w:ind w:left="-1134" w:right="-852" w:firstLine="1134"/>
        <w:jc w:val="both"/>
        <w:rPr>
          <w:b/>
        </w:rPr>
      </w:pPr>
      <w:r w:rsidRPr="00F00054">
        <w:rPr>
          <w:b/>
        </w:rPr>
        <w:t>EMPRESA:</w:t>
      </w:r>
    </w:p>
    <w:p w:rsidR="00FD3DE9" w:rsidRPr="00F00054" w:rsidRDefault="00FD3DE9" w:rsidP="00104A99">
      <w:pPr>
        <w:ind w:left="-1134" w:right="-852" w:firstLine="1134"/>
        <w:jc w:val="both"/>
        <w:rPr>
          <w:b/>
        </w:rPr>
      </w:pPr>
      <w:r w:rsidRPr="00F00054">
        <w:rPr>
          <w:b/>
        </w:rPr>
        <w:t>AO MUNICÍPIO DE CHIAPETTA</w:t>
      </w:r>
    </w:p>
    <w:p w:rsidR="00FD3DE9" w:rsidRPr="00F00054" w:rsidRDefault="00FD3DE9" w:rsidP="00104A99">
      <w:pPr>
        <w:ind w:left="-1134" w:right="-852" w:firstLine="1134"/>
        <w:jc w:val="both"/>
        <w:rPr>
          <w:b/>
        </w:rPr>
      </w:pPr>
      <w:r w:rsidRPr="00F00054">
        <w:rPr>
          <w:b/>
        </w:rPr>
        <w:t xml:space="preserve">PROCESSO ADMINISTRATIVO Nº: </w:t>
      </w:r>
      <w:r w:rsidR="004A74F3">
        <w:rPr>
          <w:b/>
        </w:rPr>
        <w:t>177/2021</w:t>
      </w:r>
    </w:p>
    <w:p w:rsidR="00FD3DE9" w:rsidRPr="00F00054" w:rsidRDefault="00FD3DE9" w:rsidP="00104A99">
      <w:pPr>
        <w:ind w:left="-1134" w:right="-852" w:firstLine="1134"/>
        <w:jc w:val="both"/>
        <w:rPr>
          <w:b/>
        </w:rPr>
      </w:pPr>
      <w:r w:rsidRPr="00F00054">
        <w:rPr>
          <w:b/>
        </w:rPr>
        <w:t xml:space="preserve">PREGÃO PRESENCIAL N°: </w:t>
      </w:r>
      <w:r w:rsidR="004A74F3">
        <w:rPr>
          <w:b/>
        </w:rPr>
        <w:t>36/2021</w:t>
      </w:r>
    </w:p>
    <w:p w:rsidR="00FD3DE9" w:rsidRPr="00F00054" w:rsidRDefault="00FD3DE9" w:rsidP="00104A99">
      <w:pPr>
        <w:ind w:left="-1134" w:right="-852" w:firstLine="1134"/>
        <w:jc w:val="both"/>
      </w:pPr>
      <w:r w:rsidRPr="00F00054">
        <w:rPr>
          <w:b/>
        </w:rPr>
        <w:t>5.2.</w:t>
      </w:r>
      <w:r w:rsidRPr="00F00054">
        <w:t xml:space="preserve"> A Proposta de Preços será apresentada em uma via impressa, em papel com identificação da empresa, redigida em linguagem clara, sem emendas, rasuras ou entrelinhas, identificada e assinada pelo licitante ou seu representante legal, contendo no mínimo o seguinte:</w:t>
      </w:r>
    </w:p>
    <w:p w:rsidR="00FD3DE9" w:rsidRPr="00F00054" w:rsidRDefault="00FD3DE9" w:rsidP="00104A99">
      <w:pPr>
        <w:ind w:left="-1134" w:right="-852" w:firstLine="1134"/>
        <w:jc w:val="both"/>
      </w:pPr>
      <w:r w:rsidRPr="00F00054">
        <w:rPr>
          <w:b/>
        </w:rPr>
        <w:t>a)</w:t>
      </w:r>
      <w:r w:rsidRPr="00F00054">
        <w:t xml:space="preserve"> razão social e CNPJ da empresa;</w:t>
      </w:r>
    </w:p>
    <w:p w:rsidR="00FD3DE9" w:rsidRPr="00F00054" w:rsidRDefault="00FD3DE9" w:rsidP="00104A99">
      <w:pPr>
        <w:ind w:left="-1134" w:right="-852" w:firstLine="1134"/>
        <w:jc w:val="both"/>
      </w:pPr>
      <w:r w:rsidRPr="00F00054">
        <w:rPr>
          <w:b/>
        </w:rPr>
        <w:t>b)</w:t>
      </w:r>
      <w:r w:rsidRPr="00F00054">
        <w:t xml:space="preserve"> descrição completa dos itens ofertados, demais especificações</w:t>
      </w:r>
      <w:r w:rsidR="00A02267">
        <w:t>,</w:t>
      </w:r>
      <w:r w:rsidRPr="00F00054">
        <w:t xml:space="preserve"> marca</w:t>
      </w:r>
      <w:r w:rsidR="00B003B0">
        <w:t xml:space="preserve"> e modelo</w:t>
      </w:r>
      <w:r w:rsidRPr="00F00054">
        <w:t xml:space="preserve"> do produto a ser entregue;</w:t>
      </w:r>
    </w:p>
    <w:p w:rsidR="00FD3DE9" w:rsidRPr="00F00054" w:rsidRDefault="00FD3DE9" w:rsidP="00104A99">
      <w:pPr>
        <w:ind w:left="-1134" w:right="-852" w:firstLine="1134"/>
        <w:jc w:val="both"/>
      </w:pPr>
      <w:r w:rsidRPr="00F00054">
        <w:rPr>
          <w:b/>
        </w:rPr>
        <w:t>c)</w:t>
      </w:r>
      <w:r w:rsidRPr="00F00054">
        <w:t xml:space="preserve"> preço unitário e total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FD3DE9" w:rsidRDefault="001922DC" w:rsidP="00104A99">
      <w:pPr>
        <w:ind w:left="-1134" w:right="-852" w:firstLine="1134"/>
        <w:jc w:val="both"/>
      </w:pPr>
      <w:r w:rsidRPr="00F00054">
        <w:rPr>
          <w:b/>
        </w:rPr>
        <w:t>Obs.</w:t>
      </w:r>
      <w:r w:rsidR="00FD3DE9" w:rsidRPr="00F00054">
        <w:rPr>
          <w:b/>
        </w:rPr>
        <w:t xml:space="preserve"> 1</w:t>
      </w:r>
      <w:r w:rsidR="00FD3DE9" w:rsidRPr="00F00054">
        <w:t>. Serão considerados, para fins de julgamento, os valores constantes no preço até, no máximo, duas casas decimais após a vírgula, sendo desprezadas as demais, se houver.</w:t>
      </w:r>
    </w:p>
    <w:p w:rsidR="00425420" w:rsidRDefault="00425420" w:rsidP="00104A99">
      <w:pPr>
        <w:ind w:left="-1134" w:right="-852" w:firstLine="1134"/>
        <w:jc w:val="both"/>
      </w:pPr>
      <w:r w:rsidRPr="00425420">
        <w:rPr>
          <w:b/>
        </w:rPr>
        <w:t>5.3</w:t>
      </w:r>
      <w:r>
        <w:t xml:space="preserve">. </w:t>
      </w:r>
      <w:r w:rsidR="00B74533">
        <w:t>Os</w:t>
      </w:r>
      <w:r>
        <w:t xml:space="preserve"> seguintes documentos:</w:t>
      </w:r>
    </w:p>
    <w:p w:rsidR="00CE1E33" w:rsidRDefault="002C02EB" w:rsidP="00104A99">
      <w:pPr>
        <w:tabs>
          <w:tab w:val="left" w:pos="227"/>
          <w:tab w:val="left" w:pos="284"/>
          <w:tab w:val="left" w:pos="426"/>
          <w:tab w:val="left" w:pos="567"/>
        </w:tabs>
        <w:ind w:left="-1134" w:right="-852" w:firstLine="1134"/>
        <w:jc w:val="both"/>
      </w:pPr>
      <w:r>
        <w:rPr>
          <w:b/>
        </w:rPr>
        <w:t>a</w:t>
      </w:r>
      <w:r w:rsidR="006C3BEE">
        <w:rPr>
          <w:b/>
        </w:rPr>
        <w:t>)</w:t>
      </w:r>
      <w:proofErr w:type="gramStart"/>
      <w:r w:rsidR="00CE1E33" w:rsidRPr="00CE1E33">
        <w:rPr>
          <w:b/>
        </w:rPr>
        <w:t xml:space="preserve"> </w:t>
      </w:r>
      <w:r w:rsidR="00CE1E33">
        <w:rPr>
          <w:b/>
        </w:rPr>
        <w:t xml:space="preserve"> </w:t>
      </w:r>
      <w:proofErr w:type="gramEnd"/>
      <w:r w:rsidR="00CE1E33" w:rsidRPr="008E4CC7">
        <w:t>CTF</w:t>
      </w:r>
      <w:r w:rsidR="006B267C">
        <w:t>/APP</w:t>
      </w:r>
      <w:r w:rsidR="00CE1E33">
        <w:rPr>
          <w:b/>
        </w:rPr>
        <w:t xml:space="preserve"> – </w:t>
      </w:r>
      <w:r w:rsidR="00CE1E33" w:rsidRPr="00CE1E33">
        <w:t xml:space="preserve">Certificado de Regularidade de Cadastro Técnico Federal, em vigor do </w:t>
      </w:r>
      <w:r w:rsidR="00CB7A67">
        <w:t>fabricante ou importador</w:t>
      </w:r>
      <w:r w:rsidR="00822F11">
        <w:t>, segundo I</w:t>
      </w:r>
      <w:r w:rsidR="006B267C">
        <w:t>nstrução Normativa</w:t>
      </w:r>
      <w:r w:rsidR="00822F11">
        <w:t xml:space="preserve"> nº 06/2013</w:t>
      </w:r>
      <w:r w:rsidR="00CE1E33" w:rsidRPr="00CE1E33">
        <w:t>, emitido pelo Instituto Brasileiro de Meio Ambiente (IBAMA)</w:t>
      </w:r>
      <w:r w:rsidR="006C3BEE">
        <w:t>.</w:t>
      </w:r>
    </w:p>
    <w:p w:rsidR="00E929C9" w:rsidRDefault="00E929C9" w:rsidP="00104A99">
      <w:pPr>
        <w:tabs>
          <w:tab w:val="left" w:pos="227"/>
          <w:tab w:val="left" w:pos="284"/>
          <w:tab w:val="left" w:pos="426"/>
          <w:tab w:val="left" w:pos="567"/>
        </w:tabs>
        <w:ind w:left="-1134" w:right="-852" w:firstLine="1134"/>
        <w:jc w:val="both"/>
      </w:pPr>
      <w:proofErr w:type="spellStart"/>
      <w:r>
        <w:t>Obs</w:t>
      </w:r>
      <w:proofErr w:type="spellEnd"/>
      <w:r>
        <w:t xml:space="preserve">: </w:t>
      </w:r>
      <w:r w:rsidRPr="00E929C9">
        <w:rPr>
          <w:sz w:val="18"/>
          <w:szCs w:val="18"/>
        </w:rPr>
        <w:t>A licitante deverá identificar o(s)</w:t>
      </w:r>
      <w:proofErr w:type="gramStart"/>
      <w:r w:rsidRPr="00E929C9">
        <w:rPr>
          <w:sz w:val="18"/>
          <w:szCs w:val="18"/>
        </w:rPr>
        <w:t xml:space="preserve">  </w:t>
      </w:r>
      <w:proofErr w:type="gramEnd"/>
      <w:r w:rsidRPr="00E929C9">
        <w:rPr>
          <w:sz w:val="18"/>
          <w:szCs w:val="18"/>
        </w:rPr>
        <w:t>item(</w:t>
      </w:r>
      <w:proofErr w:type="spellStart"/>
      <w:r w:rsidRPr="00E929C9">
        <w:rPr>
          <w:sz w:val="18"/>
          <w:szCs w:val="18"/>
        </w:rPr>
        <w:t>ns</w:t>
      </w:r>
      <w:proofErr w:type="spellEnd"/>
      <w:r w:rsidRPr="00E929C9">
        <w:rPr>
          <w:sz w:val="18"/>
          <w:szCs w:val="18"/>
        </w:rPr>
        <w:t>) e seu(s) respectivo(s) fabricante(s), a que corresponde o certificado</w:t>
      </w:r>
      <w:r>
        <w:rPr>
          <w:sz w:val="18"/>
          <w:szCs w:val="18"/>
        </w:rPr>
        <w:t>.</w:t>
      </w:r>
    </w:p>
    <w:p w:rsidR="002C02EB" w:rsidRDefault="002C02EB" w:rsidP="002C02EB">
      <w:pPr>
        <w:tabs>
          <w:tab w:val="left" w:pos="227"/>
          <w:tab w:val="left" w:pos="284"/>
          <w:tab w:val="left" w:pos="426"/>
          <w:tab w:val="left" w:pos="567"/>
        </w:tabs>
        <w:ind w:left="-1134" w:right="-852" w:firstLine="1134"/>
        <w:jc w:val="both"/>
      </w:pPr>
      <w:r>
        <w:rPr>
          <w:b/>
        </w:rPr>
        <w:lastRenderedPageBreak/>
        <w:t>b)</w:t>
      </w:r>
      <w:r>
        <w:t xml:space="preserve"> </w:t>
      </w:r>
      <w:r w:rsidRPr="008E4CC7">
        <w:t>Licença Ambiental de Operação</w:t>
      </w:r>
      <w:r>
        <w:t xml:space="preserve"> válida</w:t>
      </w:r>
      <w:r w:rsidR="00D45173">
        <w:t xml:space="preserve"> ou equivalente</w:t>
      </w:r>
      <w:r>
        <w:t>, expedida pelo órgão ambiental competente do fabricante, conforme Resolução nº 237/1997 do CONAMA.</w:t>
      </w:r>
    </w:p>
    <w:p w:rsidR="00F419BB" w:rsidRDefault="00F419BB" w:rsidP="00F419BB">
      <w:pPr>
        <w:tabs>
          <w:tab w:val="left" w:pos="227"/>
          <w:tab w:val="left" w:pos="284"/>
          <w:tab w:val="left" w:pos="426"/>
          <w:tab w:val="left" w:pos="567"/>
        </w:tabs>
        <w:ind w:left="-1134" w:right="-852" w:firstLine="1134"/>
        <w:jc w:val="both"/>
      </w:pPr>
      <w:proofErr w:type="gramStart"/>
      <w:r w:rsidRPr="00F419BB">
        <w:rPr>
          <w:b/>
        </w:rPr>
        <w:t>c)</w:t>
      </w:r>
      <w:proofErr w:type="gramEnd"/>
      <w:r>
        <w:rPr>
          <w:b/>
        </w:rPr>
        <w:tab/>
        <w:t xml:space="preserve"> </w:t>
      </w:r>
      <w:r w:rsidRPr="00D57BED">
        <w:t>Deverá ser anexado junto a proposta de cada item cotado o</w:t>
      </w:r>
      <w:r>
        <w:t xml:space="preserve"> certificado do Instituto Nacional de Metrologia Qualidade e Tecnologia - INMETRO  ( exceto para pneus tipo OTR - Fora de estrada onde a certificação é compulsória), </w:t>
      </w:r>
    </w:p>
    <w:p w:rsidR="002C02EB" w:rsidRDefault="002C02EB" w:rsidP="00104A99">
      <w:pPr>
        <w:tabs>
          <w:tab w:val="left" w:pos="227"/>
          <w:tab w:val="left" w:pos="284"/>
          <w:tab w:val="left" w:pos="426"/>
          <w:tab w:val="left" w:pos="567"/>
        </w:tabs>
        <w:ind w:left="-1134" w:right="-852" w:firstLine="1134"/>
        <w:jc w:val="both"/>
      </w:pPr>
      <w:r w:rsidRPr="00AE07EB">
        <w:rPr>
          <w:b/>
        </w:rPr>
        <w:t>d)</w:t>
      </w:r>
      <w:r w:rsidR="00B407C5">
        <w:t xml:space="preserve"> Declaração que na entrega do item será apresentado</w:t>
      </w:r>
      <w:r>
        <w:t xml:space="preserve"> selo de eficiência energética, segurança e ruído do Programa Brasileiro de Etiquetagem do INMETRO (portaria nº 544/2012</w:t>
      </w:r>
      <w:proofErr w:type="gramStart"/>
      <w:r>
        <w:t>)</w:t>
      </w:r>
      <w:proofErr w:type="gramEnd"/>
    </w:p>
    <w:p w:rsidR="002C02EB" w:rsidRDefault="002C02EB" w:rsidP="00104A99">
      <w:pPr>
        <w:tabs>
          <w:tab w:val="left" w:pos="227"/>
          <w:tab w:val="left" w:pos="284"/>
          <w:tab w:val="left" w:pos="426"/>
          <w:tab w:val="left" w:pos="567"/>
        </w:tabs>
        <w:ind w:left="-1134" w:right="-852" w:firstLine="1134"/>
        <w:jc w:val="both"/>
      </w:pPr>
      <w:r w:rsidRPr="00AE07EB">
        <w:rPr>
          <w:b/>
        </w:rPr>
        <w:t>e)</w:t>
      </w:r>
      <w:r>
        <w:t xml:space="preserve"> Declaração de compromisso de coletar e dar destinação adequada aos pneus inservíveis (logística reversa), nos termos da Instrução Normativa IBAMA nº 01/2010, do artigo 33, inciso III, da Lei Federal nº 12.305/2010 - Politica Nacional de </w:t>
      </w:r>
      <w:r w:rsidR="00A857D0">
        <w:t>Resíduos</w:t>
      </w:r>
      <w:r>
        <w:t xml:space="preserve"> Sólidos, dos artigos 1º e 9º da Resolução CONAMA nº 416/2009, e de legislação correlata. </w:t>
      </w:r>
    </w:p>
    <w:p w:rsidR="00D45173" w:rsidRDefault="00AE07EB" w:rsidP="00D57BED">
      <w:pPr>
        <w:tabs>
          <w:tab w:val="left" w:pos="227"/>
          <w:tab w:val="left" w:pos="284"/>
          <w:tab w:val="left" w:pos="426"/>
          <w:tab w:val="left" w:pos="567"/>
        </w:tabs>
        <w:ind w:left="-1134" w:right="-852" w:firstLine="1134"/>
        <w:jc w:val="both"/>
      </w:pPr>
      <w:r>
        <w:rPr>
          <w:b/>
        </w:rPr>
        <w:t>f</w:t>
      </w:r>
      <w:r w:rsidR="00D57BED">
        <w:rPr>
          <w:b/>
        </w:rPr>
        <w:t xml:space="preserve">) </w:t>
      </w:r>
      <w:proofErr w:type="gramStart"/>
      <w:r w:rsidR="00D57BED" w:rsidRPr="00023331">
        <w:t>Deverá</w:t>
      </w:r>
      <w:proofErr w:type="gramEnd"/>
      <w:r w:rsidR="00D57BED" w:rsidRPr="00023331">
        <w:t xml:space="preserve"> ser anexado junto a proposta de cada item cotado</w:t>
      </w:r>
      <w:r w:rsidR="00023331" w:rsidRPr="00023331">
        <w:t>,</w:t>
      </w:r>
      <w:r w:rsidR="00D57BED" w:rsidRPr="00023331">
        <w:t xml:space="preserve"> catálogos, prospectos, folhetos, manuais e outros documentos</w:t>
      </w:r>
      <w:r w:rsidR="00D45173">
        <w:t>.</w:t>
      </w:r>
    </w:p>
    <w:p w:rsidR="00D57BED" w:rsidRDefault="00D45173" w:rsidP="00D57BED">
      <w:pPr>
        <w:tabs>
          <w:tab w:val="left" w:pos="227"/>
          <w:tab w:val="left" w:pos="284"/>
          <w:tab w:val="left" w:pos="426"/>
          <w:tab w:val="left" w:pos="567"/>
        </w:tabs>
        <w:ind w:left="-1134" w:right="-852" w:firstLine="1134"/>
        <w:jc w:val="both"/>
      </w:pPr>
      <w:proofErr w:type="spellStart"/>
      <w:r>
        <w:t>Obs</w:t>
      </w:r>
      <w:proofErr w:type="spellEnd"/>
      <w:r>
        <w:t>: Todos os documentos apresentados devem ser</w:t>
      </w:r>
      <w:r w:rsidR="00D57BED" w:rsidRPr="00023331">
        <w:t xml:space="preserve"> em língua portuguesa, </w:t>
      </w:r>
      <w:r w:rsidR="00023331" w:rsidRPr="007B7A38">
        <w:rPr>
          <w:b/>
        </w:rPr>
        <w:t>que comprovem a especificações solicitadas</w:t>
      </w:r>
      <w:r w:rsidR="00023331">
        <w:t xml:space="preserve">, </w:t>
      </w:r>
      <w:r w:rsidR="00D57BED" w:rsidRPr="00023331">
        <w:t xml:space="preserve">emitidos pelo fabricante, não sendo aceitos documentos de qualquer natureza produzidos com a finalidade especifica de possibilitar e qualificar tecnicamente a proposta da licitante. </w:t>
      </w:r>
      <w:r w:rsidR="00023331" w:rsidRPr="00023331">
        <w:t>Os documentos obtidos pela Internet, no site do fabricante, deverão conter a indicação do endereço (</w:t>
      </w:r>
      <w:r w:rsidR="006050CE">
        <w:t>U</w:t>
      </w:r>
      <w:r w:rsidR="00023331" w:rsidRPr="00023331">
        <w:t>RL) em que foram obtidas</w:t>
      </w:r>
      <w:r w:rsidR="00023331">
        <w:t xml:space="preserve"> e</w:t>
      </w:r>
      <w:r w:rsidR="00023331" w:rsidRPr="00023331">
        <w:t xml:space="preserve"> a indicação do endereço completo da página especifica do fabricante (URL), na qual se encontram as comprovações.</w:t>
      </w:r>
    </w:p>
    <w:p w:rsidR="00B74533" w:rsidRPr="00B74533" w:rsidRDefault="00B74533" w:rsidP="00104A99">
      <w:pPr>
        <w:tabs>
          <w:tab w:val="left" w:pos="227"/>
          <w:tab w:val="left" w:pos="284"/>
          <w:tab w:val="left" w:pos="426"/>
          <w:tab w:val="left" w:pos="567"/>
        </w:tabs>
        <w:ind w:left="-1134" w:right="-852" w:firstLine="1134"/>
        <w:jc w:val="both"/>
      </w:pPr>
      <w:r>
        <w:rPr>
          <w:b/>
        </w:rPr>
        <w:t xml:space="preserve">5.3.1. </w:t>
      </w:r>
      <w:r w:rsidRPr="00B74533">
        <w:t>A não apresentação de quaisquer documentos previstos no item 5.3, de acordo com as condições exigidas, acarretará a desclassificação parcial da proposta, respectivamente com relação ao item cujo documento não demonstrar a regularidade do fabricante</w:t>
      </w:r>
      <w:r>
        <w:t xml:space="preserve"> ou participante</w:t>
      </w:r>
      <w:r w:rsidRPr="00B74533">
        <w:t>.</w:t>
      </w:r>
    </w:p>
    <w:p w:rsidR="006038DF" w:rsidRDefault="006038DF" w:rsidP="00104A99">
      <w:pPr>
        <w:ind w:left="-1134" w:right="-852" w:firstLine="1134"/>
        <w:jc w:val="both"/>
      </w:pPr>
      <w:r w:rsidRPr="00BA0B0F">
        <w:rPr>
          <w:b/>
        </w:rPr>
        <w:t>5.</w:t>
      </w:r>
      <w:r w:rsidR="00425420">
        <w:rPr>
          <w:b/>
        </w:rPr>
        <w:t>4</w:t>
      </w:r>
      <w:r w:rsidRPr="00BA0B0F">
        <w:rPr>
          <w:b/>
        </w:rPr>
        <w:t>.</w:t>
      </w:r>
      <w:r>
        <w:t xml:space="preserve"> Dentro do envelope, o proponente deverá apresentar 01 (um) PEN DRIVE contendo a proposta de preços digitada no sistema </w:t>
      </w:r>
      <w:r w:rsidRPr="00DA5F14">
        <w:rPr>
          <w:b/>
        </w:rPr>
        <w:t>Compras-AUTOCOTAÇÃO</w:t>
      </w:r>
      <w:r>
        <w:t xml:space="preserve">, que deverá ser baixado no </w:t>
      </w:r>
      <w:r w:rsidRPr="00893880">
        <w:t>endereço eletrônico: http://download.betha.com.br.</w:t>
      </w:r>
    </w:p>
    <w:p w:rsidR="006038DF" w:rsidRDefault="006038DF" w:rsidP="00104A99">
      <w:pPr>
        <w:ind w:left="-1134" w:right="-852" w:firstLine="1134"/>
        <w:jc w:val="both"/>
      </w:pPr>
      <w:r w:rsidRPr="00BA0B0F">
        <w:rPr>
          <w:b/>
        </w:rPr>
        <w:t>Obs.</w:t>
      </w:r>
      <w:r>
        <w:t xml:space="preserve"> Observar a versão, buscar a mais atualizada.</w:t>
      </w:r>
    </w:p>
    <w:p w:rsidR="006038DF" w:rsidRDefault="006038DF" w:rsidP="00104A99">
      <w:pPr>
        <w:ind w:left="-1134" w:right="-852" w:firstLine="1134"/>
        <w:jc w:val="both"/>
      </w:pPr>
      <w:r w:rsidRPr="00BA0B0F">
        <w:rPr>
          <w:b/>
        </w:rPr>
        <w:t>5.</w:t>
      </w:r>
      <w:r w:rsidR="00425420">
        <w:rPr>
          <w:b/>
        </w:rPr>
        <w:t>4</w:t>
      </w:r>
      <w:r w:rsidRPr="00BA0B0F">
        <w:rPr>
          <w:b/>
        </w:rPr>
        <w:t>.1</w:t>
      </w:r>
      <w:r>
        <w:rPr>
          <w:b/>
        </w:rPr>
        <w:t>.</w:t>
      </w:r>
      <w:r>
        <w:t xml:space="preserve"> O arquivo contendo os itens está disponibilizado junto com o Edital no endereço </w:t>
      </w:r>
      <w:r w:rsidRPr="00893880">
        <w:t>eletrônico www.chiapetta.rs.gov.br.</w:t>
      </w:r>
    </w:p>
    <w:p w:rsidR="00A02267" w:rsidRPr="00F00054" w:rsidRDefault="006038DF" w:rsidP="00104A99">
      <w:pPr>
        <w:ind w:left="-1134" w:right="-852" w:firstLine="1134"/>
        <w:jc w:val="both"/>
      </w:pPr>
      <w:r w:rsidRPr="00BA0B0F">
        <w:rPr>
          <w:b/>
        </w:rPr>
        <w:t>5.</w:t>
      </w:r>
      <w:r w:rsidR="00425420">
        <w:rPr>
          <w:b/>
        </w:rPr>
        <w:t>4</w:t>
      </w:r>
      <w:r w:rsidRPr="00BA0B0F">
        <w:rPr>
          <w:b/>
        </w:rPr>
        <w:t>.2</w:t>
      </w:r>
      <w:r>
        <w:rPr>
          <w:b/>
        </w:rPr>
        <w:t>.</w:t>
      </w:r>
      <w:r>
        <w:t xml:space="preserve"> As instruções para instalação e utilização do programa </w:t>
      </w:r>
      <w:r w:rsidRPr="00476E01">
        <w:rPr>
          <w:b/>
        </w:rPr>
        <w:t>AUTOCOTAÇÃO</w:t>
      </w:r>
      <w:r>
        <w:t xml:space="preserve">, </w:t>
      </w:r>
      <w:r w:rsidRPr="00893880">
        <w:t xml:space="preserve">estão no </w:t>
      </w:r>
      <w:r w:rsidRPr="00893880">
        <w:rPr>
          <w:b/>
        </w:rPr>
        <w:t xml:space="preserve">ANEXO </w:t>
      </w:r>
      <w:r w:rsidR="00A02267">
        <w:rPr>
          <w:b/>
        </w:rPr>
        <w:t>V</w:t>
      </w:r>
      <w:r w:rsidRPr="00893880">
        <w:rPr>
          <w:b/>
        </w:rPr>
        <w:t xml:space="preserve">III </w:t>
      </w:r>
      <w:r w:rsidRPr="00893880">
        <w:t>deste Edital.</w:t>
      </w:r>
      <w:r>
        <w:cr/>
      </w:r>
    </w:p>
    <w:p w:rsidR="00FD3DE9" w:rsidRPr="00F00054" w:rsidRDefault="00FD3DE9" w:rsidP="00104A99">
      <w:pPr>
        <w:ind w:left="-1134" w:right="-852" w:firstLine="1134"/>
        <w:jc w:val="both"/>
        <w:rPr>
          <w:b/>
          <w:u w:val="single"/>
        </w:rPr>
      </w:pPr>
      <w:r w:rsidRPr="00F00054">
        <w:rPr>
          <w:b/>
          <w:highlight w:val="lightGray"/>
          <w:u w:val="single"/>
        </w:rPr>
        <w:t>6. DO JULGAMENTO DAS PROPOSTAS:</w:t>
      </w:r>
    </w:p>
    <w:p w:rsidR="00FD3DE9" w:rsidRPr="00F00054" w:rsidRDefault="00FD3DE9" w:rsidP="00104A99">
      <w:pPr>
        <w:ind w:left="-1134" w:right="-852" w:firstLine="1134"/>
        <w:jc w:val="both"/>
      </w:pPr>
      <w:r w:rsidRPr="00F00054">
        <w:rPr>
          <w:b/>
        </w:rPr>
        <w:t>6.1</w:t>
      </w:r>
      <w:r w:rsidRPr="00F00054">
        <w:t xml:space="preserve">. O julgamento será efetuado pelo </w:t>
      </w:r>
      <w:r w:rsidRPr="00F00054">
        <w:rPr>
          <w:b/>
        </w:rPr>
        <w:t>MENOR PREÇO POR ITEM</w:t>
      </w:r>
      <w:r w:rsidRPr="00F00054">
        <w:t>.</w:t>
      </w:r>
    </w:p>
    <w:p w:rsidR="00FD3DE9" w:rsidRPr="00F00054" w:rsidRDefault="00FD3DE9" w:rsidP="00104A99">
      <w:pPr>
        <w:ind w:left="-1134" w:right="-852" w:firstLine="1134"/>
        <w:jc w:val="both"/>
      </w:pPr>
      <w:r w:rsidRPr="00F00054">
        <w:rPr>
          <w:b/>
        </w:rPr>
        <w:t>6.2.</w:t>
      </w:r>
      <w:r w:rsidRPr="00F00054">
        <w:t xml:space="preserve"> Serão desclassificadas as propostas que:</w:t>
      </w:r>
    </w:p>
    <w:p w:rsidR="00FD3DE9" w:rsidRPr="00F00054" w:rsidRDefault="00FD3DE9" w:rsidP="00104A99">
      <w:pPr>
        <w:ind w:left="-1134" w:right="-852" w:firstLine="1134"/>
        <w:jc w:val="both"/>
      </w:pPr>
      <w:r w:rsidRPr="00F00054">
        <w:rPr>
          <w:b/>
        </w:rPr>
        <w:t>a)</w:t>
      </w:r>
      <w:r w:rsidRPr="00F00054">
        <w:t xml:space="preserve"> não atenderem as exigências contidas no objeto desta licitação;</w:t>
      </w:r>
    </w:p>
    <w:p w:rsidR="00FD3DE9" w:rsidRPr="00F00054" w:rsidRDefault="00FD3DE9" w:rsidP="00104A99">
      <w:pPr>
        <w:ind w:left="-1134" w:right="-852" w:firstLine="1134"/>
        <w:jc w:val="both"/>
      </w:pPr>
      <w:r w:rsidRPr="00F00054">
        <w:rPr>
          <w:b/>
        </w:rPr>
        <w:t>b)</w:t>
      </w:r>
      <w:r w:rsidRPr="00F00054">
        <w:t xml:space="preserve"> forem omissas em pontos essenciais, de modo a ensejar dúvidas;</w:t>
      </w:r>
    </w:p>
    <w:p w:rsidR="00FD3DE9" w:rsidRPr="00F00054" w:rsidRDefault="00FD3DE9" w:rsidP="00104A99">
      <w:pPr>
        <w:ind w:left="-1134" w:right="-852" w:firstLine="1134"/>
        <w:jc w:val="both"/>
      </w:pPr>
      <w:r w:rsidRPr="00F00054">
        <w:rPr>
          <w:b/>
        </w:rPr>
        <w:t>c)</w:t>
      </w:r>
      <w:r w:rsidRPr="00F00054">
        <w:t xml:space="preserve"> afrontem qualquer dispositivo legal vigente, bem como as que não atenderem aos requisitos do item 05;</w:t>
      </w:r>
    </w:p>
    <w:p w:rsidR="00FD3DE9" w:rsidRPr="00F00054" w:rsidRDefault="00FD3DE9" w:rsidP="00104A99">
      <w:pPr>
        <w:ind w:left="-1134" w:right="-852" w:firstLine="1134"/>
        <w:jc w:val="both"/>
      </w:pPr>
      <w:r w:rsidRPr="00F00054">
        <w:rPr>
          <w:b/>
        </w:rPr>
        <w:t>d)</w:t>
      </w:r>
      <w:r w:rsidRPr="00F00054">
        <w:t xml:space="preserve"> contiverem opções de preços alternativos ou que apresentarem </w:t>
      </w:r>
      <w:proofErr w:type="gramStart"/>
      <w:r w:rsidRPr="00F00054">
        <w:t>preços manifestamente inexequível</w:t>
      </w:r>
      <w:proofErr w:type="gramEnd"/>
      <w:r w:rsidRPr="00F00054">
        <w:t xml:space="preserve"> e</w:t>
      </w:r>
    </w:p>
    <w:p w:rsidR="00FD3DE9" w:rsidRPr="00F00054" w:rsidRDefault="00FD3DE9" w:rsidP="00104A99">
      <w:pPr>
        <w:ind w:left="-1134" w:right="-852" w:firstLine="1134"/>
        <w:jc w:val="both"/>
      </w:pPr>
      <w:r w:rsidRPr="00F00054">
        <w:rPr>
          <w:b/>
        </w:rPr>
        <w:t>e)</w:t>
      </w:r>
      <w:r w:rsidRPr="00F00054">
        <w:t xml:space="preserve"> cujo preço for superior ao previsto no Termo de Referência (</w:t>
      </w:r>
      <w:r w:rsidRPr="00F00054">
        <w:rPr>
          <w:b/>
        </w:rPr>
        <w:t>ANEXO I</w:t>
      </w:r>
      <w:r w:rsidRPr="00F00054">
        <w:t>).</w:t>
      </w:r>
    </w:p>
    <w:p w:rsidR="00FD3DE9" w:rsidRPr="00F00054" w:rsidRDefault="00FD3DE9" w:rsidP="00104A99">
      <w:pPr>
        <w:ind w:left="-1134" w:right="-852" w:firstLine="1134"/>
        <w:jc w:val="both"/>
      </w:pPr>
      <w:r w:rsidRPr="00F00054">
        <w:rPr>
          <w:b/>
        </w:rPr>
        <w:t>Obs.</w:t>
      </w:r>
      <w:r w:rsidRPr="00F00054">
        <w:t xml:space="preserve"> Quaisquer inserções na proposta que visem modificar, extinguir ou criar direitos, sem previsão no edital, serão tidas como inexistentes, aproveitando-se a proposta no que não for conflitante como o instrumento convocatório.</w:t>
      </w:r>
    </w:p>
    <w:p w:rsidR="00FD3DE9" w:rsidRPr="00F00054" w:rsidRDefault="00FD3DE9" w:rsidP="00104A99">
      <w:pPr>
        <w:ind w:left="-1134" w:right="-852" w:firstLine="1134"/>
        <w:jc w:val="both"/>
      </w:pPr>
      <w:r w:rsidRPr="00F00054">
        <w:rPr>
          <w:b/>
        </w:rPr>
        <w:t>6.3.</w:t>
      </w:r>
      <w:r w:rsidRPr="00F00054">
        <w:t xml:space="preserve"> Verificada a conformidade com os requisitos estabelecidos neste edital, </w:t>
      </w:r>
      <w:proofErr w:type="gramStart"/>
      <w:r w:rsidRPr="00F00054">
        <w:t>a</w:t>
      </w:r>
      <w:proofErr w:type="gramEnd"/>
      <w:r w:rsidRPr="00F00054">
        <w:t xml:space="preserve"> autora da proposta de valor mais baixo e as das ofertas com preços até 10% (dez por cento) </w:t>
      </w:r>
      <w:r w:rsidR="00D55929" w:rsidRPr="00F00054">
        <w:t>superior</w:t>
      </w:r>
      <w:r w:rsidRPr="00F00054">
        <w:t xml:space="preserve"> àquela poderão fazer novos lances, verbais e sucessivos, na forma dos itens subsequentes, até a proclamação da vencedora.</w:t>
      </w:r>
    </w:p>
    <w:p w:rsidR="00FD3DE9" w:rsidRPr="00F00054" w:rsidRDefault="00FD3DE9" w:rsidP="00104A99">
      <w:pPr>
        <w:ind w:left="-1134" w:right="-852" w:firstLine="1134"/>
        <w:jc w:val="both"/>
      </w:pPr>
      <w:r w:rsidRPr="00F00054">
        <w:rPr>
          <w:b/>
        </w:rPr>
        <w:lastRenderedPageBreak/>
        <w:t>6.4.</w:t>
      </w:r>
      <w:r w:rsidRPr="00F00054">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FD3DE9" w:rsidRPr="00F00054" w:rsidRDefault="00FD3DE9" w:rsidP="00104A99">
      <w:pPr>
        <w:ind w:left="-1134" w:right="-852" w:firstLine="1134"/>
        <w:jc w:val="both"/>
      </w:pPr>
      <w:r w:rsidRPr="00F00054">
        <w:rPr>
          <w:b/>
        </w:rPr>
        <w:t>6.5.</w:t>
      </w:r>
      <w:r w:rsidRPr="00F00054">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FD3DE9" w:rsidRPr="00F00054" w:rsidRDefault="00FD3DE9" w:rsidP="00104A99">
      <w:pPr>
        <w:ind w:left="-1134" w:right="-852" w:firstLine="1134"/>
        <w:jc w:val="both"/>
      </w:pPr>
      <w:r w:rsidRPr="00F00054">
        <w:rPr>
          <w:b/>
        </w:rPr>
        <w:t>6.6.</w:t>
      </w:r>
      <w:r w:rsidRPr="00F00054">
        <w:t xml:space="preserve"> Caso duas ou mais propostas iniciais apresentarem preços iguais, será realizado sorteio para determinação da ordem de oferta dos lances.</w:t>
      </w:r>
    </w:p>
    <w:p w:rsidR="00FD3DE9" w:rsidRPr="00F00054" w:rsidRDefault="00FD3DE9" w:rsidP="00104A99">
      <w:pPr>
        <w:ind w:left="-1134" w:right="-852" w:firstLine="1134"/>
        <w:jc w:val="both"/>
      </w:pPr>
      <w:r w:rsidRPr="00F00054">
        <w:rPr>
          <w:b/>
        </w:rPr>
        <w:t>6.7.</w:t>
      </w:r>
      <w:r w:rsidRPr="00F00054">
        <w:t xml:space="preserve"> A oferta dos lances deverá ser efetuada no momento em que for conferida a palavra à licitante, obedecida </w:t>
      </w:r>
      <w:proofErr w:type="gramStart"/>
      <w:r w:rsidRPr="00F00054">
        <w:t>a</w:t>
      </w:r>
      <w:proofErr w:type="gramEnd"/>
      <w:r w:rsidRPr="00F00054">
        <w:t xml:space="preserve"> ordem prevista nos itens 6.5 e 6.6.</w:t>
      </w:r>
    </w:p>
    <w:p w:rsidR="00FD3DE9" w:rsidRPr="00F00054" w:rsidRDefault="00FD3DE9" w:rsidP="00104A99">
      <w:pPr>
        <w:ind w:left="-1134" w:right="-852" w:firstLine="1134"/>
        <w:jc w:val="both"/>
      </w:pPr>
      <w:r w:rsidRPr="00F00054">
        <w:rPr>
          <w:b/>
        </w:rPr>
        <w:t>6.7.1</w:t>
      </w:r>
      <w:r w:rsidRPr="00F00054">
        <w:t xml:space="preserve"> Dada a palavra a licitante, esta disporá de até </w:t>
      </w:r>
      <w:proofErr w:type="gramStart"/>
      <w:r w:rsidRPr="00F00054">
        <w:t>1</w:t>
      </w:r>
      <w:proofErr w:type="gramEnd"/>
      <w:r w:rsidRPr="00F00054">
        <w:t xml:space="preserve"> (um) minuto para apresentar nova proposta.</w:t>
      </w:r>
    </w:p>
    <w:p w:rsidR="00FD3DE9" w:rsidRPr="00F00054" w:rsidRDefault="00FD3DE9" w:rsidP="00104A99">
      <w:pPr>
        <w:ind w:left="-1134" w:right="-852" w:firstLine="1134"/>
        <w:jc w:val="both"/>
      </w:pPr>
      <w:r w:rsidRPr="00F00054">
        <w:rPr>
          <w:b/>
        </w:rPr>
        <w:t>6.8.</w:t>
      </w:r>
      <w:r w:rsidRPr="00F00054">
        <w:t xml:space="preserve"> É vedada a oferta de lance com vista ao empate.</w:t>
      </w:r>
    </w:p>
    <w:p w:rsidR="00B003B0" w:rsidRDefault="00FD3DE9" w:rsidP="00104A99">
      <w:pPr>
        <w:ind w:left="-1134" w:right="-852" w:firstLine="1134"/>
        <w:jc w:val="both"/>
      </w:pPr>
      <w:r w:rsidRPr="00F00054">
        <w:rPr>
          <w:b/>
        </w:rPr>
        <w:t>6.8.1.</w:t>
      </w:r>
      <w:r w:rsidRPr="00F00054">
        <w:t xml:space="preserve"> A diferença entre cada lance não poderá ser inferior a: </w:t>
      </w:r>
      <w:r w:rsidRPr="00F00054">
        <w:rPr>
          <w:b/>
        </w:rPr>
        <w:t xml:space="preserve">R$ </w:t>
      </w:r>
      <w:r w:rsidR="007771CA">
        <w:rPr>
          <w:b/>
        </w:rPr>
        <w:t>1</w:t>
      </w:r>
      <w:r w:rsidR="00B003B0">
        <w:rPr>
          <w:b/>
        </w:rPr>
        <w:t>,00</w:t>
      </w:r>
      <w:r w:rsidRPr="00F00054">
        <w:t xml:space="preserve"> (</w:t>
      </w:r>
      <w:r w:rsidR="007771CA">
        <w:t>um</w:t>
      </w:r>
      <w:r w:rsidR="002224EA" w:rsidRPr="00F00054">
        <w:t>)</w:t>
      </w:r>
      <w:r w:rsidRPr="00F00054">
        <w:t xml:space="preserve"> </w:t>
      </w:r>
      <w:r w:rsidR="00B003B0">
        <w:t>rea</w:t>
      </w:r>
      <w:r w:rsidR="007771CA">
        <w:t>l</w:t>
      </w:r>
      <w:r w:rsidR="00B003B0">
        <w:t>.</w:t>
      </w:r>
    </w:p>
    <w:p w:rsidR="00FD3DE9" w:rsidRPr="00F00054" w:rsidRDefault="00FD3DE9" w:rsidP="00104A99">
      <w:pPr>
        <w:ind w:left="-1134" w:right="-852" w:firstLine="1134"/>
        <w:jc w:val="both"/>
      </w:pPr>
      <w:r w:rsidRPr="00F00054">
        <w:rPr>
          <w:b/>
        </w:rPr>
        <w:t>6.9.</w:t>
      </w:r>
      <w:r w:rsidRPr="00F00054">
        <w:t xml:space="preserve"> Não poderá haver desistência dos lances já ofertados, sujeitando-se a proponente desistente às penalidades constantes deste Edital.</w:t>
      </w:r>
    </w:p>
    <w:p w:rsidR="00FD3DE9" w:rsidRPr="00F00054" w:rsidRDefault="00FD3DE9" w:rsidP="00104A99">
      <w:pPr>
        <w:ind w:left="-1134" w:right="-852" w:firstLine="1134"/>
        <w:jc w:val="both"/>
      </w:pPr>
      <w:r w:rsidRPr="00F00054">
        <w:rPr>
          <w:b/>
        </w:rPr>
        <w:t>6.10.</w:t>
      </w:r>
      <w:r w:rsidRPr="00F00054">
        <w:t xml:space="preserve"> O desinteresse em apresentar lance verbal, quando convocada pelo Pregoeiro, implicará na exclusão da licitante desta fase do certame e consequentemente, no impedimento de apresentar novos lances, sendo mantido o último preço apresentado pela mesma, que será considerado para efeito de ordenação das propostas.</w:t>
      </w:r>
    </w:p>
    <w:p w:rsidR="00FD3DE9" w:rsidRPr="00F00054" w:rsidRDefault="00FD3DE9" w:rsidP="00104A99">
      <w:pPr>
        <w:ind w:left="-1134" w:right="-852" w:firstLine="1134"/>
        <w:jc w:val="both"/>
      </w:pPr>
      <w:r w:rsidRPr="00F00054">
        <w:rPr>
          <w:b/>
        </w:rPr>
        <w:t>6.11.</w:t>
      </w:r>
      <w:r w:rsidRPr="00F00054">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w:t>
      </w:r>
    </w:p>
    <w:p w:rsidR="00FD3DE9" w:rsidRPr="00F00054" w:rsidRDefault="00FD3DE9" w:rsidP="00104A99">
      <w:pPr>
        <w:ind w:left="-1134" w:right="-852" w:firstLine="1134"/>
        <w:jc w:val="both"/>
      </w:pPr>
      <w:r w:rsidRPr="00F00054">
        <w:rPr>
          <w:b/>
        </w:rPr>
        <w:t>6.12.</w:t>
      </w:r>
      <w:r w:rsidRPr="00F00054">
        <w:t xml:space="preserve"> O encerramento da etapa competitiva dar-se-á quando, convocadas pelo Pregoeiro, as licitantes manifestarem seu desinteresse em apresentar novos lances.</w:t>
      </w:r>
    </w:p>
    <w:p w:rsidR="00FD3DE9" w:rsidRPr="00F00054" w:rsidRDefault="00FD3DE9" w:rsidP="00104A99">
      <w:pPr>
        <w:ind w:left="-1134" w:right="-852" w:firstLine="1134"/>
        <w:jc w:val="both"/>
      </w:pPr>
      <w:r w:rsidRPr="00F00054">
        <w:rPr>
          <w:b/>
        </w:rPr>
        <w:t>6.13.</w:t>
      </w:r>
      <w:r w:rsidRPr="00F00054">
        <w:t xml:space="preserve"> Dos lances ofertados não caberá retratação e os subsequentes deverão ser sempre de menor valor que o anterior.</w:t>
      </w:r>
    </w:p>
    <w:p w:rsidR="00FD3DE9" w:rsidRPr="00F00054" w:rsidRDefault="00FD3DE9" w:rsidP="00104A99">
      <w:pPr>
        <w:ind w:left="-1134" w:right="-852" w:firstLine="1134"/>
        <w:jc w:val="both"/>
      </w:pPr>
      <w:r w:rsidRPr="00F00054">
        <w:rPr>
          <w:b/>
        </w:rPr>
        <w:t>6.14.</w:t>
      </w:r>
      <w:r w:rsidRPr="00F00054">
        <w:t xml:space="preserve"> Encerrada a etapa competitiva e ordenadas as ofertas, de acordo com o menor preço apresentado, o Pregoeiro verificará a aceitabilidade da proposta de valor mais baixo, comparando-a com os valores consignados, decidindo motivadamente a respeito.</w:t>
      </w:r>
    </w:p>
    <w:p w:rsidR="00FD3DE9" w:rsidRPr="00F00054" w:rsidRDefault="00FD3DE9" w:rsidP="00104A99">
      <w:pPr>
        <w:ind w:left="-1134" w:right="-852" w:firstLine="1134"/>
        <w:jc w:val="both"/>
      </w:pPr>
      <w:r w:rsidRPr="00F00054">
        <w:rPr>
          <w:b/>
        </w:rPr>
        <w:t>6.15.</w:t>
      </w:r>
      <w:r w:rsidRPr="00F00054">
        <w:t xml:space="preserve"> Não serão consideradas, para julgamento das propostas, vantagens não previstas no edital.</w:t>
      </w:r>
    </w:p>
    <w:p w:rsidR="00FD3DE9" w:rsidRPr="00F00054" w:rsidRDefault="00FD3DE9" w:rsidP="00104A99">
      <w:pPr>
        <w:ind w:left="-1134" w:right="-852" w:firstLine="1134"/>
        <w:jc w:val="both"/>
      </w:pPr>
      <w:r w:rsidRPr="00F00054">
        <w:rPr>
          <w:b/>
        </w:rPr>
        <w:t>6.16.</w:t>
      </w:r>
      <w:r w:rsidRPr="00F00054">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FD3DE9" w:rsidRPr="00F00054" w:rsidRDefault="00FD3DE9" w:rsidP="00104A99">
      <w:pPr>
        <w:ind w:left="-1134" w:right="-852" w:firstLine="1134"/>
        <w:jc w:val="both"/>
      </w:pPr>
      <w:r w:rsidRPr="00F00054">
        <w:rPr>
          <w:b/>
        </w:rPr>
        <w:t>6.17.</w:t>
      </w:r>
      <w:r w:rsidRPr="00F00054">
        <w:t xml:space="preserve"> A sessão pública não será suspensa, salvo motivo excepcional, devendo todas e quaisquer informações acerca do objeto </w:t>
      </w:r>
      <w:proofErr w:type="gramStart"/>
      <w:r w:rsidRPr="00F00054">
        <w:t>serem</w:t>
      </w:r>
      <w:proofErr w:type="gramEnd"/>
      <w:r w:rsidRPr="00F00054">
        <w:t xml:space="preserve"> esclarecidas previamente junto ao setor de licitações deste município.</w:t>
      </w:r>
    </w:p>
    <w:p w:rsidR="00FD3DE9" w:rsidRPr="00F00054" w:rsidRDefault="00FD3DE9" w:rsidP="00104A99">
      <w:pPr>
        <w:ind w:left="-1134" w:right="-852" w:firstLine="1134"/>
        <w:jc w:val="both"/>
      </w:pPr>
      <w:r w:rsidRPr="00F00054">
        <w:rPr>
          <w:b/>
        </w:rPr>
        <w:t>6.18.</w:t>
      </w:r>
      <w:r w:rsidRPr="00F00054">
        <w:t xml:space="preserve"> Caso haja necessidade de adiamento da sessão pública, será marcada nova data para continuação dos trabalhos, devendo ficar intimadas, no mesmo ato, </w:t>
      </w:r>
      <w:proofErr w:type="gramStart"/>
      <w:r w:rsidRPr="00F00054">
        <w:t>as licitantes presentes</w:t>
      </w:r>
      <w:proofErr w:type="gramEnd"/>
      <w:r w:rsidRPr="00F00054">
        <w:t>.</w:t>
      </w:r>
      <w:r w:rsidRPr="00F00054">
        <w:cr/>
      </w:r>
    </w:p>
    <w:p w:rsidR="00FD3DE9" w:rsidRPr="00F00054" w:rsidRDefault="00FD3DE9" w:rsidP="00104A99">
      <w:pPr>
        <w:ind w:left="-1134" w:right="-852" w:firstLine="1134"/>
        <w:jc w:val="both"/>
        <w:rPr>
          <w:b/>
          <w:u w:val="single"/>
        </w:rPr>
      </w:pPr>
      <w:r w:rsidRPr="00F00054">
        <w:rPr>
          <w:b/>
          <w:highlight w:val="lightGray"/>
          <w:u w:val="single"/>
        </w:rPr>
        <w:t>7. DA HABILITAÇÃO:</w:t>
      </w:r>
    </w:p>
    <w:p w:rsidR="00FD3DE9" w:rsidRPr="00F00054" w:rsidRDefault="00FD3DE9" w:rsidP="00104A99">
      <w:pPr>
        <w:ind w:left="-1134" w:right="-852" w:firstLine="1134"/>
        <w:jc w:val="both"/>
      </w:pPr>
      <w:r w:rsidRPr="00F00054">
        <w:rPr>
          <w:b/>
        </w:rPr>
        <w:t>7.1.</w:t>
      </w:r>
      <w:r w:rsidRPr="00F00054">
        <w:t xml:space="preserve"> Os documentos necessários à habilitação deverão ser apresentados em envelope indevassável, lacrado, contendo identificação do proponente na face externa, com as seguintes indicações:</w:t>
      </w:r>
    </w:p>
    <w:p w:rsidR="00FD3DE9" w:rsidRPr="00F00054" w:rsidRDefault="00FD3DE9" w:rsidP="00104A99">
      <w:pPr>
        <w:ind w:left="-1134" w:right="-852" w:firstLine="1134"/>
        <w:jc w:val="both"/>
        <w:rPr>
          <w:b/>
        </w:rPr>
      </w:pPr>
      <w:r w:rsidRPr="00F00054">
        <w:rPr>
          <w:b/>
        </w:rPr>
        <w:t>ENVELOPE N° 02 - "HABILITAÇÃO"</w:t>
      </w:r>
    </w:p>
    <w:p w:rsidR="00FD3DE9" w:rsidRPr="00F00054" w:rsidRDefault="00FD3DE9" w:rsidP="00104A99">
      <w:pPr>
        <w:ind w:left="-1134" w:right="-852" w:firstLine="1134"/>
        <w:jc w:val="both"/>
        <w:rPr>
          <w:b/>
        </w:rPr>
      </w:pPr>
      <w:r w:rsidRPr="00F00054">
        <w:rPr>
          <w:b/>
        </w:rPr>
        <w:t>EMPRESA:</w:t>
      </w:r>
    </w:p>
    <w:p w:rsidR="00FD3DE9" w:rsidRPr="00F00054" w:rsidRDefault="00FD3DE9" w:rsidP="00104A99">
      <w:pPr>
        <w:ind w:left="-1134" w:right="-852" w:firstLine="1134"/>
        <w:jc w:val="both"/>
        <w:rPr>
          <w:b/>
        </w:rPr>
      </w:pPr>
      <w:r w:rsidRPr="00F00054">
        <w:rPr>
          <w:b/>
        </w:rPr>
        <w:t>AO MUNICÍPIO DE CHIAPETTA</w:t>
      </w:r>
    </w:p>
    <w:p w:rsidR="00FD3DE9" w:rsidRPr="00F00054" w:rsidRDefault="00FD3DE9" w:rsidP="00104A99">
      <w:pPr>
        <w:ind w:left="-1134" w:right="-852" w:firstLine="1134"/>
        <w:jc w:val="both"/>
        <w:rPr>
          <w:b/>
        </w:rPr>
      </w:pPr>
      <w:r w:rsidRPr="00F00054">
        <w:rPr>
          <w:b/>
        </w:rPr>
        <w:t xml:space="preserve">PROCESSO ADMINISTRATIVO Nº: </w:t>
      </w:r>
      <w:r w:rsidR="004A74F3">
        <w:rPr>
          <w:b/>
        </w:rPr>
        <w:t>177/2021</w:t>
      </w:r>
    </w:p>
    <w:p w:rsidR="00FD3DE9" w:rsidRPr="00F00054" w:rsidRDefault="00FD3DE9" w:rsidP="00104A99">
      <w:pPr>
        <w:ind w:left="-1134" w:right="-852" w:firstLine="1134"/>
        <w:jc w:val="both"/>
        <w:rPr>
          <w:b/>
        </w:rPr>
      </w:pPr>
      <w:r w:rsidRPr="00F00054">
        <w:rPr>
          <w:b/>
        </w:rPr>
        <w:t xml:space="preserve">PREGÃO PRESENCIAL N°: </w:t>
      </w:r>
      <w:r w:rsidR="004A74F3">
        <w:rPr>
          <w:b/>
        </w:rPr>
        <w:t>36/2021</w:t>
      </w:r>
    </w:p>
    <w:p w:rsidR="00FD3DE9" w:rsidRPr="00F00054" w:rsidRDefault="00FD3DE9" w:rsidP="00104A99">
      <w:pPr>
        <w:ind w:left="-1134" w:right="-852" w:firstLine="1134"/>
        <w:jc w:val="both"/>
        <w:rPr>
          <w:b/>
        </w:rPr>
      </w:pPr>
    </w:p>
    <w:p w:rsidR="00FD3DE9" w:rsidRPr="00F00054" w:rsidRDefault="00FD3DE9" w:rsidP="00104A99">
      <w:pPr>
        <w:ind w:left="-1134" w:right="-852" w:firstLine="1134"/>
        <w:jc w:val="both"/>
      </w:pPr>
      <w:r w:rsidRPr="00F00054">
        <w:rPr>
          <w:b/>
        </w:rPr>
        <w:lastRenderedPageBreak/>
        <w:t>7.2.</w:t>
      </w:r>
      <w:r w:rsidRPr="00F00054">
        <w:t xml:space="preserve"> Para habilitação, neste pregão a licitante deverá apresentar, no envelope 02 – os documentos de habilitação em 01 (uma) </w:t>
      </w:r>
      <w:proofErr w:type="gramStart"/>
      <w:r w:rsidRPr="00F00054">
        <w:t>via</w:t>
      </w:r>
      <w:proofErr w:type="gramEnd"/>
      <w:r w:rsidRPr="00F00054">
        <w:t xml:space="preserve"> original ou autenticada, com exceção daqueles emitidos via internet que terão sua autenticidade confirmada na página do órgão que o expediu.</w:t>
      </w:r>
    </w:p>
    <w:p w:rsidR="00FD3DE9" w:rsidRPr="00F00054" w:rsidRDefault="00FD3DE9" w:rsidP="00104A99">
      <w:pPr>
        <w:ind w:left="-1134" w:right="-852" w:firstLine="1134"/>
        <w:jc w:val="both"/>
      </w:pPr>
      <w:r w:rsidRPr="00F00054">
        <w:rPr>
          <w:b/>
        </w:rPr>
        <w:t>7.3.</w:t>
      </w:r>
      <w:r w:rsidRPr="00F00054">
        <w:t xml:space="preserve"> O proponente fica obrigado a fornecer à Comissão Julgadora os documentos originais correspondentes em qualquer época que lhes forem solicitados.</w:t>
      </w:r>
    </w:p>
    <w:p w:rsidR="00FD3DE9" w:rsidRPr="00F00054" w:rsidRDefault="00FD3DE9" w:rsidP="00104A99">
      <w:pPr>
        <w:ind w:left="-1134" w:right="-852" w:firstLine="1134"/>
        <w:jc w:val="both"/>
      </w:pPr>
      <w:r w:rsidRPr="00F00054">
        <w:rPr>
          <w:b/>
        </w:rPr>
        <w:t>7.4.</w:t>
      </w:r>
      <w:r w:rsidRPr="00F00054">
        <w:t xml:space="preserve"> Não serão aceitos protocolos, documentos em cópia não autenticada, nem documentos com prazo de validade vencido.</w:t>
      </w:r>
    </w:p>
    <w:p w:rsidR="00FD3DE9" w:rsidRPr="00F00054" w:rsidRDefault="00FD3DE9" w:rsidP="00104A99">
      <w:pPr>
        <w:ind w:left="-1134" w:right="-852" w:firstLine="1134"/>
        <w:jc w:val="both"/>
      </w:pPr>
      <w:r w:rsidRPr="00F00054">
        <w:rPr>
          <w:b/>
        </w:rPr>
        <w:t>7.5.</w:t>
      </w:r>
      <w:r w:rsidRPr="00F00054">
        <w:t xml:space="preserve"> Os documentos deverão estar autenticados antes do início da sessão de abertura da licitação, pois, em hipótese alguma serão autenticados durante a realização do certame.</w:t>
      </w:r>
    </w:p>
    <w:p w:rsidR="00FD3DE9" w:rsidRPr="00F00054" w:rsidRDefault="00FD3DE9" w:rsidP="00104A99">
      <w:pPr>
        <w:ind w:left="-1134" w:right="-852" w:firstLine="1134"/>
        <w:jc w:val="both"/>
        <w:rPr>
          <w:b/>
        </w:rPr>
      </w:pPr>
      <w:r w:rsidRPr="00F00054">
        <w:rPr>
          <w:b/>
        </w:rPr>
        <w:t>7.6. A HABILITAÇÃO DA LICITANTE SERÁ VERIFICADA MEDIANTE APRESENTAÇÃO DOS SEGUINTES DOCUMENTOS:</w:t>
      </w:r>
    </w:p>
    <w:p w:rsidR="00346B82" w:rsidRPr="00F00054" w:rsidRDefault="00346B82" w:rsidP="00104A99">
      <w:pPr>
        <w:ind w:left="-1134" w:right="-852" w:firstLine="1134"/>
        <w:jc w:val="both"/>
        <w:rPr>
          <w:b/>
        </w:rPr>
      </w:pPr>
    </w:p>
    <w:p w:rsidR="00FD3DE9" w:rsidRPr="00F00054" w:rsidRDefault="00FD3DE9" w:rsidP="00104A99">
      <w:pPr>
        <w:ind w:left="-1134" w:right="-852" w:firstLine="1134"/>
        <w:jc w:val="both"/>
      </w:pPr>
      <w:r w:rsidRPr="00F00054">
        <w:rPr>
          <w:b/>
        </w:rPr>
        <w:t>7.6.1.</w:t>
      </w:r>
      <w:r w:rsidRPr="00F00054">
        <w:t xml:space="preserve"> </w:t>
      </w:r>
      <w:r w:rsidRPr="00F00054">
        <w:rPr>
          <w:b/>
        </w:rPr>
        <w:t>HABILITAÇÃO JURÍDICA:</w:t>
      </w:r>
    </w:p>
    <w:p w:rsidR="00FD3DE9" w:rsidRPr="00F00054" w:rsidRDefault="00FD3DE9" w:rsidP="00104A99">
      <w:pPr>
        <w:ind w:left="-1134" w:right="-852" w:firstLine="1134"/>
        <w:jc w:val="both"/>
      </w:pPr>
      <w:r w:rsidRPr="00F00054">
        <w:rPr>
          <w:b/>
        </w:rPr>
        <w:t>a)</w:t>
      </w:r>
      <w:r w:rsidRPr="00F00054">
        <w:t xml:space="preserve"> registro comercial, no caso de empresa individual;</w:t>
      </w:r>
    </w:p>
    <w:p w:rsidR="00FD3DE9" w:rsidRPr="00F00054" w:rsidRDefault="00FD3DE9" w:rsidP="00104A99">
      <w:pPr>
        <w:ind w:left="-1134" w:right="-852" w:firstLine="1134"/>
        <w:jc w:val="both"/>
      </w:pPr>
      <w:r w:rsidRPr="00F00054">
        <w:rPr>
          <w:b/>
        </w:rPr>
        <w:t>b)</w:t>
      </w:r>
      <w:r w:rsidRPr="00F00054">
        <w:t xml:space="preserve"> ato constitutivo, estatuto ou contrato social em vigor, devidamente registrado, em se tratando de sociedades comerciais, e, no caso de sociedade por ações, acompanhado de documentos de eleição de seus administradores </w:t>
      </w:r>
      <w:proofErr w:type="gramStart"/>
      <w:r w:rsidRPr="00F00054">
        <w:t>e</w:t>
      </w:r>
      <w:proofErr w:type="gramEnd"/>
    </w:p>
    <w:p w:rsidR="00FD3DE9" w:rsidRPr="00F00054" w:rsidRDefault="00FD3DE9" w:rsidP="00104A99">
      <w:pPr>
        <w:ind w:left="-1134" w:right="-852" w:firstLine="1134"/>
        <w:jc w:val="both"/>
      </w:pPr>
      <w:r w:rsidRPr="00F00054">
        <w:rPr>
          <w:b/>
        </w:rPr>
        <w:t xml:space="preserve"> c)</w:t>
      </w:r>
      <w:r w:rsidRPr="00F00054">
        <w:t xml:space="preserve"> decreto de autorização, em se tratando de empresa ou sociedade estrangeira em funcionamento no País, e ato de registro ou autorização para funcionamento expedido pelo órgão competente, quando a atividade assim o exigir.</w:t>
      </w:r>
    </w:p>
    <w:p w:rsidR="00FD3DE9" w:rsidRPr="00F00054" w:rsidRDefault="00FD3DE9" w:rsidP="00104A99">
      <w:pPr>
        <w:ind w:left="-1134" w:right="-852" w:firstLine="1134"/>
        <w:jc w:val="both"/>
      </w:pPr>
      <w:r w:rsidRPr="00F00054">
        <w:rPr>
          <w:b/>
        </w:rPr>
        <w:t>Obs.</w:t>
      </w:r>
      <w:r w:rsidRPr="00F00054">
        <w:t xml:space="preserve"> A licitante fica dispensada da apresentação dos documentos enumerados nas letras a, b ou c deste subitem (7.6.1), caso já tenha apresentado quando do credenciamento junto ao Pregoeiro.</w:t>
      </w:r>
    </w:p>
    <w:p w:rsidR="00346B82" w:rsidRPr="00F00054" w:rsidRDefault="00346B82" w:rsidP="00104A99">
      <w:pPr>
        <w:ind w:left="-1134" w:right="-852" w:firstLine="1134"/>
        <w:jc w:val="both"/>
      </w:pPr>
    </w:p>
    <w:p w:rsidR="00FD3DE9" w:rsidRPr="00F00054" w:rsidRDefault="00FD3DE9" w:rsidP="00104A99">
      <w:pPr>
        <w:ind w:left="-1134" w:right="-852" w:firstLine="1134"/>
        <w:jc w:val="both"/>
        <w:rPr>
          <w:b/>
        </w:rPr>
      </w:pPr>
      <w:r w:rsidRPr="00F00054">
        <w:rPr>
          <w:b/>
        </w:rPr>
        <w:t>7.6.2. REGULARIDADE FISCAL:</w:t>
      </w:r>
    </w:p>
    <w:p w:rsidR="00FD3DE9" w:rsidRPr="00F00054" w:rsidRDefault="00FD3DE9" w:rsidP="00104A99">
      <w:pPr>
        <w:ind w:left="-1134" w:right="-852" w:firstLine="1134"/>
        <w:jc w:val="both"/>
      </w:pPr>
      <w:r w:rsidRPr="00F00054">
        <w:rPr>
          <w:b/>
        </w:rPr>
        <w:t>a)</w:t>
      </w:r>
      <w:r w:rsidRPr="00F00054">
        <w:t xml:space="preserve"> Prova do Cadastro Geral de Contribuintes do Ministério da Fazenda-</w:t>
      </w:r>
      <w:r w:rsidRPr="00F00054">
        <w:rPr>
          <w:b/>
        </w:rPr>
        <w:t>CNPJ</w:t>
      </w:r>
      <w:r w:rsidRPr="00F00054">
        <w:t>;</w:t>
      </w:r>
    </w:p>
    <w:p w:rsidR="00FD3DE9" w:rsidRPr="00F00054" w:rsidRDefault="00FD3DE9" w:rsidP="00104A99">
      <w:pPr>
        <w:ind w:left="-1134" w:right="-852" w:firstLine="1134"/>
        <w:jc w:val="both"/>
      </w:pPr>
      <w:r w:rsidRPr="00F00054">
        <w:rPr>
          <w:b/>
        </w:rPr>
        <w:t>b)</w:t>
      </w:r>
      <w:r w:rsidRPr="00F00054">
        <w:t xml:space="preserve"> Prova de regularidade quanto aos tributos e encargos sociais administrados pela Secretaria da Receita Federal do Brasil-RFB e quanto à Dívida Ativa da União administrada pela Procuradoria Geral da Fazenda Nacional-PGFN (</w:t>
      </w:r>
      <w:r w:rsidRPr="00F00054">
        <w:rPr>
          <w:b/>
        </w:rPr>
        <w:t>Certidão Conjunta Negativa ou Positiva com efeitos de Negativa</w:t>
      </w:r>
      <w:r w:rsidRPr="00F00054">
        <w:t>);</w:t>
      </w:r>
    </w:p>
    <w:p w:rsidR="00FD3DE9" w:rsidRPr="00F00054" w:rsidRDefault="00FD3DE9" w:rsidP="00104A99">
      <w:pPr>
        <w:ind w:left="-1134" w:right="-852" w:firstLine="1134"/>
        <w:jc w:val="both"/>
      </w:pPr>
      <w:r w:rsidRPr="00F00054">
        <w:rPr>
          <w:b/>
        </w:rPr>
        <w:t>c)</w:t>
      </w:r>
      <w:r w:rsidRPr="00F00054">
        <w:t xml:space="preserve"> </w:t>
      </w:r>
      <w:r w:rsidRPr="00F00054">
        <w:rPr>
          <w:b/>
        </w:rPr>
        <w:t>Certidão Negativa ou Positiva com Efeitos de Negativa para com a Fazenda Estadual</w:t>
      </w:r>
      <w:r w:rsidRPr="00F00054">
        <w:t>, relativo aos tributos estaduais, do domicílio ou sede da licitante;</w:t>
      </w:r>
    </w:p>
    <w:p w:rsidR="00FD3DE9" w:rsidRPr="00F00054" w:rsidRDefault="00FD3DE9" w:rsidP="00104A99">
      <w:pPr>
        <w:ind w:left="-1134" w:right="-852" w:firstLine="1134"/>
        <w:jc w:val="both"/>
      </w:pPr>
      <w:r w:rsidRPr="00F00054">
        <w:rPr>
          <w:b/>
        </w:rPr>
        <w:t>d)</w:t>
      </w:r>
      <w:r w:rsidRPr="00F00054">
        <w:t xml:space="preserve"> </w:t>
      </w:r>
      <w:r w:rsidRPr="00F00054">
        <w:rPr>
          <w:b/>
        </w:rPr>
        <w:t>Certidão Negativa ou Positiva com Efeitos de Negativa para com a Fazenda Municipal</w:t>
      </w:r>
      <w:r w:rsidRPr="00F00054">
        <w:t xml:space="preserve">, relativo aos tributos municipais, do domicílio ou sede da licitante </w:t>
      </w:r>
      <w:proofErr w:type="gramStart"/>
      <w:r w:rsidRPr="00F00054">
        <w:t>e</w:t>
      </w:r>
      <w:proofErr w:type="gramEnd"/>
    </w:p>
    <w:p w:rsidR="00FD3DE9" w:rsidRPr="00F00054" w:rsidRDefault="00FD3DE9" w:rsidP="00104A99">
      <w:pPr>
        <w:ind w:left="-1134" w:right="-852" w:firstLine="1134"/>
        <w:jc w:val="both"/>
      </w:pPr>
      <w:r w:rsidRPr="00F00054">
        <w:rPr>
          <w:b/>
        </w:rPr>
        <w:t>e)</w:t>
      </w:r>
      <w:r w:rsidRPr="00F00054">
        <w:t xml:space="preserve"> Certidão Negativa ou Positiva com Efeitos de Negativa para com o Fundo de Garantia por Tempo de Serviço – </w:t>
      </w:r>
      <w:r w:rsidRPr="00F00054">
        <w:rPr>
          <w:b/>
        </w:rPr>
        <w:t>FGTS</w:t>
      </w:r>
      <w:r w:rsidR="006B4098" w:rsidRPr="00F00054">
        <w:rPr>
          <w:b/>
        </w:rPr>
        <w:t xml:space="preserve"> - CRF</w:t>
      </w:r>
      <w:r w:rsidRPr="00F00054">
        <w:t>.</w:t>
      </w:r>
    </w:p>
    <w:p w:rsidR="00346B82" w:rsidRPr="00F00054" w:rsidRDefault="00346B82" w:rsidP="00104A99">
      <w:pPr>
        <w:ind w:left="-1134" w:right="-852" w:firstLine="1134"/>
        <w:jc w:val="both"/>
      </w:pPr>
    </w:p>
    <w:p w:rsidR="00FD3DE9" w:rsidRPr="00F00054" w:rsidRDefault="00FD3DE9" w:rsidP="00104A99">
      <w:pPr>
        <w:ind w:left="-1134" w:right="-852" w:firstLine="1134"/>
        <w:jc w:val="both"/>
        <w:rPr>
          <w:b/>
        </w:rPr>
      </w:pPr>
      <w:r w:rsidRPr="00F00054">
        <w:rPr>
          <w:b/>
        </w:rPr>
        <w:t>7.6.3. REGULARIDADE TRABALHISTA E DO TRABALHO DO MENOR:</w:t>
      </w:r>
    </w:p>
    <w:p w:rsidR="00FD3DE9" w:rsidRPr="00F00054" w:rsidRDefault="00FD3DE9" w:rsidP="00104A99">
      <w:pPr>
        <w:ind w:left="-1134" w:right="-852" w:firstLine="1134"/>
        <w:jc w:val="both"/>
      </w:pPr>
      <w:r w:rsidRPr="00F00054">
        <w:rPr>
          <w:b/>
        </w:rPr>
        <w:t>a)</w:t>
      </w:r>
      <w:r w:rsidRPr="00F00054">
        <w:t xml:space="preserve"> Prova de regularidade perante a Justiça do Trabalho, mediante a apresentação de Certidão Negativa de Débitos Trabalhistas</w:t>
      </w:r>
      <w:r w:rsidR="00E13EEA" w:rsidRPr="00F00054">
        <w:t xml:space="preserve"> </w:t>
      </w:r>
      <w:r w:rsidRPr="00F00054">
        <w:t>-</w:t>
      </w:r>
      <w:r w:rsidR="00E13EEA" w:rsidRPr="00F00054">
        <w:t xml:space="preserve"> </w:t>
      </w:r>
      <w:r w:rsidRPr="00F00054">
        <w:rPr>
          <w:b/>
        </w:rPr>
        <w:t>CNDT</w:t>
      </w:r>
      <w:r w:rsidRPr="00F00054">
        <w:t xml:space="preserve">, que comprove a inexistência de débito inadimplido perante a Justiça do Trabalho do licitante (Lei nº 12.440, de 07 de julho de 2011) </w:t>
      </w:r>
      <w:proofErr w:type="gramStart"/>
      <w:r w:rsidRPr="00F00054">
        <w:t>e</w:t>
      </w:r>
      <w:proofErr w:type="gramEnd"/>
    </w:p>
    <w:p w:rsidR="00FD3DE9" w:rsidRPr="00F00054" w:rsidRDefault="00FD3DE9" w:rsidP="00104A99">
      <w:pPr>
        <w:ind w:left="-1134" w:right="-852" w:firstLine="1134"/>
        <w:jc w:val="both"/>
      </w:pPr>
      <w:r w:rsidRPr="00F00054">
        <w:rPr>
          <w:b/>
        </w:rPr>
        <w:t>b)</w:t>
      </w:r>
      <w:r w:rsidRPr="00F00054">
        <w:t xml:space="preserve"> </w:t>
      </w:r>
      <w:r w:rsidRPr="00F00054">
        <w:rPr>
          <w:b/>
        </w:rPr>
        <w:t>Termo de declaração</w:t>
      </w:r>
      <w:r w:rsidRPr="00F00054">
        <w:t>, assinado pelo representante legal da empresa licitante, que não emprega menor de 18 (dezoito) anos em trabalho noturno, perigoso ou insalubre e não emprega menor de dezesseis anos, salvo na condição de aprendiz, a partir de quatorze anos, conforme dispõe a Lei Federal nº 9.854, de 27 de outubro de 1999.</w:t>
      </w:r>
    </w:p>
    <w:p w:rsidR="000E118A" w:rsidRDefault="000E118A" w:rsidP="00104A99">
      <w:pPr>
        <w:ind w:left="-1134" w:right="-852" w:firstLine="1134"/>
        <w:jc w:val="both"/>
      </w:pPr>
    </w:p>
    <w:p w:rsidR="0006569B" w:rsidRDefault="0006569B" w:rsidP="00104A99">
      <w:pPr>
        <w:ind w:left="-1134" w:right="-852" w:firstLine="1134"/>
        <w:jc w:val="both"/>
        <w:rPr>
          <w:b/>
        </w:rPr>
      </w:pPr>
      <w:r w:rsidRPr="00EC2CBD">
        <w:rPr>
          <w:b/>
        </w:rPr>
        <w:t>7.</w:t>
      </w:r>
      <w:r>
        <w:rPr>
          <w:b/>
        </w:rPr>
        <w:t>6.4</w:t>
      </w:r>
      <w:r w:rsidRPr="00EC2CBD">
        <w:rPr>
          <w:b/>
        </w:rPr>
        <w:t>. DA QUALIFICAÇÃO TÉCNICA</w:t>
      </w:r>
      <w:r>
        <w:rPr>
          <w:b/>
        </w:rPr>
        <w:t xml:space="preserve"> E OUTRAS</w:t>
      </w:r>
      <w:r w:rsidRPr="00EC2CBD">
        <w:rPr>
          <w:b/>
        </w:rPr>
        <w:t>:</w:t>
      </w:r>
    </w:p>
    <w:p w:rsidR="0006569B" w:rsidRDefault="00C235F7" w:rsidP="00104A99">
      <w:pPr>
        <w:tabs>
          <w:tab w:val="left" w:pos="284"/>
        </w:tabs>
        <w:ind w:left="-1134" w:right="-852" w:firstLine="1134"/>
        <w:jc w:val="both"/>
      </w:pPr>
      <w:r>
        <w:rPr>
          <w:b/>
        </w:rPr>
        <w:t>a</w:t>
      </w:r>
      <w:r w:rsidR="0006569B">
        <w:rPr>
          <w:b/>
        </w:rPr>
        <w:t xml:space="preserve">) </w:t>
      </w:r>
      <w:r w:rsidR="0006569B">
        <w:t xml:space="preserve">Apresentar um </w:t>
      </w:r>
      <w:r w:rsidR="0006569B" w:rsidRPr="00EC3F25">
        <w:rPr>
          <w:b/>
        </w:rPr>
        <w:t>atestado de capacidade técnica</w:t>
      </w:r>
      <w:r w:rsidR="0006569B">
        <w:t xml:space="preserve">, fornecido por pessoa jurídica de direito público ou privado, que comprove a aptidão do proponente para o fornecimento de bens em características, quantidades e prazos compatíveis com o objeto desta licitação, ou com o item pertinente. O atestado deverá </w:t>
      </w:r>
      <w:r w:rsidR="0006569B">
        <w:lastRenderedPageBreak/>
        <w:t>ser impresso em folha timbrada e conter o CNPJ, nome, cargo, assinatura do responsável pela informação e carimbo da empresa. No atestado deve constar também se foram cumpridos os prazos de execução, e a qualidade do mesmo, sem fatos que desabonem sua conduta, além de estar assinado e datado.</w:t>
      </w:r>
    </w:p>
    <w:p w:rsidR="0006569B" w:rsidRDefault="0006569B" w:rsidP="00104A99">
      <w:pPr>
        <w:tabs>
          <w:tab w:val="left" w:pos="284"/>
        </w:tabs>
        <w:ind w:left="-1134" w:right="-852" w:firstLine="1134"/>
        <w:jc w:val="both"/>
      </w:pPr>
      <w:r w:rsidRPr="005B0A7A">
        <w:rPr>
          <w:b/>
        </w:rPr>
        <w:t>7.7.</w:t>
      </w:r>
      <w:r w:rsidRPr="00E75F79">
        <w:t xml:space="preserve"> A documentação que não apresentar prazo de validade considerar-se-á válida pelo prazo de 30 (trinta) dias, a contar da data de sua expedição.</w:t>
      </w:r>
    </w:p>
    <w:p w:rsidR="00D52F1E" w:rsidRDefault="00C00477" w:rsidP="00D52F1E">
      <w:pPr>
        <w:autoSpaceDE w:val="0"/>
        <w:autoSpaceDN w:val="0"/>
        <w:adjustRightInd w:val="0"/>
        <w:ind w:left="-1134" w:right="-852" w:firstLine="1134"/>
        <w:jc w:val="both"/>
      </w:pPr>
      <w:r w:rsidRPr="00F00054">
        <w:rPr>
          <w:b/>
        </w:rPr>
        <w:t>7.</w:t>
      </w:r>
      <w:r w:rsidR="005B0A7A">
        <w:rPr>
          <w:b/>
        </w:rPr>
        <w:t>8</w:t>
      </w:r>
      <w:r w:rsidRPr="00F00054">
        <w:rPr>
          <w:b/>
        </w:rPr>
        <w:t>.</w:t>
      </w:r>
      <w:r w:rsidRPr="00F00054">
        <w:t xml:space="preserve"> A microempresa e a empresa de pequeno </w:t>
      </w:r>
      <w:r w:rsidR="00187E05" w:rsidRPr="00F00054">
        <w:t>porte,</w:t>
      </w:r>
      <w:r w:rsidRPr="00F00054">
        <w:t xml:space="preserve"> que possuir restrição em qualquer dos documentos de regularidade fiscal ou trabalhista, previstos nos itens 7.6.2 até 7.6.3, deste edital, terá sua habilitação condicionada à apresentação de nova documentação, que comprove a sua regularidade em </w:t>
      </w:r>
      <w:r w:rsidRPr="00F00054">
        <w:rPr>
          <w:b/>
        </w:rPr>
        <w:t>cinco dias úteis</w:t>
      </w:r>
      <w:r w:rsidRPr="00F00054">
        <w:t>, a da sessão em que foi declarada como vencedora do certame.</w:t>
      </w:r>
    </w:p>
    <w:p w:rsidR="00D52F1E" w:rsidRDefault="00C00477" w:rsidP="00D52F1E">
      <w:pPr>
        <w:autoSpaceDE w:val="0"/>
        <w:autoSpaceDN w:val="0"/>
        <w:adjustRightInd w:val="0"/>
        <w:ind w:left="-1134" w:right="-852" w:firstLine="1134"/>
        <w:jc w:val="both"/>
      </w:pPr>
      <w:r w:rsidRPr="00F00054">
        <w:rPr>
          <w:b/>
        </w:rPr>
        <w:t>7.</w:t>
      </w:r>
      <w:r w:rsidR="005B0A7A">
        <w:rPr>
          <w:b/>
        </w:rPr>
        <w:t>9</w:t>
      </w:r>
      <w:r w:rsidRPr="00F00054">
        <w:rPr>
          <w:b/>
        </w:rPr>
        <w:t>.</w:t>
      </w:r>
      <w:r w:rsidRPr="00F00054">
        <w:t xml:space="preserve"> O prazo, de que trata o item anterior, poderá ser </w:t>
      </w:r>
      <w:proofErr w:type="gramStart"/>
      <w:r w:rsidRPr="00F00054">
        <w:t>prorrogado uma única vez</w:t>
      </w:r>
      <w:proofErr w:type="gramEnd"/>
      <w:r w:rsidRPr="00F00054">
        <w:t>, por igual período, a critério da Administração, desde que seja requerido pelo interessado, de forma motivada e durante o transcurso do respectivo prazo.</w:t>
      </w:r>
    </w:p>
    <w:p w:rsidR="00D52F1E" w:rsidRDefault="00C00477" w:rsidP="00D52F1E">
      <w:pPr>
        <w:autoSpaceDE w:val="0"/>
        <w:autoSpaceDN w:val="0"/>
        <w:adjustRightInd w:val="0"/>
        <w:ind w:left="-1134" w:right="-852" w:firstLine="1134"/>
        <w:jc w:val="both"/>
      </w:pPr>
      <w:r w:rsidRPr="00F00054">
        <w:rPr>
          <w:b/>
        </w:rPr>
        <w:t>7.</w:t>
      </w:r>
      <w:r w:rsidR="005B0A7A">
        <w:rPr>
          <w:b/>
        </w:rPr>
        <w:t>10</w:t>
      </w:r>
      <w:r w:rsidRPr="00F00054">
        <w:rPr>
          <w:b/>
        </w:rPr>
        <w:t>.</w:t>
      </w:r>
      <w:r w:rsidRPr="00F00054">
        <w:t xml:space="preserve"> Ocorrendo a situação prevista no item 7.7, a sessão do pregão será suspensa, podendo a pregoeira fixar, desde logo, a data em que se dará continuidade ao certame, ficando os licitantes já intimados a comparecer ao ato público, a fim de acompanhar o julgamento da habilitação.</w:t>
      </w:r>
    </w:p>
    <w:p w:rsidR="00D52F1E" w:rsidRDefault="00C00477" w:rsidP="00D52F1E">
      <w:pPr>
        <w:autoSpaceDE w:val="0"/>
        <w:autoSpaceDN w:val="0"/>
        <w:adjustRightInd w:val="0"/>
        <w:ind w:left="-1134" w:right="-852" w:firstLine="1134"/>
        <w:jc w:val="both"/>
      </w:pPr>
      <w:r w:rsidRPr="00F00054">
        <w:rPr>
          <w:b/>
        </w:rPr>
        <w:t>7.1</w:t>
      </w:r>
      <w:r w:rsidR="005B0A7A">
        <w:rPr>
          <w:b/>
        </w:rPr>
        <w:t>1</w:t>
      </w:r>
      <w:r w:rsidRPr="00F00054">
        <w:rPr>
          <w:b/>
        </w:rPr>
        <w:t>.</w:t>
      </w:r>
      <w:r w:rsidRPr="00F00054">
        <w:t xml:space="preserve"> O benefício de que trata o item 7.7 não eximirá a microempresa e a empresa de pequeno porte, da apresentação de todos os documentos, ainda que apresentem alguma restrição.</w:t>
      </w:r>
    </w:p>
    <w:p w:rsidR="000E118A" w:rsidRPr="00F00054" w:rsidRDefault="00C00477" w:rsidP="00D52F1E">
      <w:pPr>
        <w:autoSpaceDE w:val="0"/>
        <w:autoSpaceDN w:val="0"/>
        <w:adjustRightInd w:val="0"/>
        <w:ind w:left="-1134" w:right="-852" w:firstLine="1134"/>
        <w:jc w:val="both"/>
        <w:rPr>
          <w:b/>
        </w:rPr>
      </w:pPr>
      <w:r w:rsidRPr="00F00054">
        <w:rPr>
          <w:b/>
        </w:rPr>
        <w:t>7.1</w:t>
      </w:r>
      <w:r w:rsidR="005B0A7A">
        <w:rPr>
          <w:b/>
        </w:rPr>
        <w:t>2</w:t>
      </w:r>
      <w:r w:rsidRPr="00F00054">
        <w:rPr>
          <w:b/>
        </w:rPr>
        <w:t>.</w:t>
      </w:r>
      <w:r w:rsidRPr="00F00054">
        <w:t xml:space="preserve"> A não regularização da documentação, no prazo fixado no item 7.7, implicará na inabilitação do licitante e a adoção do procedimento previsto no item </w:t>
      </w:r>
      <w:r w:rsidR="00230CB6" w:rsidRPr="00F00054">
        <w:t>8.2</w:t>
      </w:r>
      <w:r w:rsidRPr="00F00054">
        <w:t>, sem prejuízo das penalidades previstas no item 14, alínea a, deste edital.</w:t>
      </w:r>
    </w:p>
    <w:p w:rsidR="00FD3DE9" w:rsidRPr="00F00054" w:rsidRDefault="00FD3DE9" w:rsidP="00104A99">
      <w:pPr>
        <w:ind w:left="-1134" w:right="-852" w:firstLine="1134"/>
        <w:jc w:val="both"/>
      </w:pPr>
      <w:r w:rsidRPr="00F00054">
        <w:rPr>
          <w:b/>
        </w:rPr>
        <w:t>7.</w:t>
      </w:r>
      <w:r w:rsidR="000C4062">
        <w:rPr>
          <w:b/>
        </w:rPr>
        <w:t>1</w:t>
      </w:r>
      <w:r w:rsidR="005B0A7A">
        <w:rPr>
          <w:b/>
        </w:rPr>
        <w:t>3</w:t>
      </w:r>
      <w:r w:rsidRPr="00F00054">
        <w:rPr>
          <w:b/>
        </w:rPr>
        <w:t>.</w:t>
      </w:r>
      <w:r w:rsidRPr="00F00054">
        <w:t xml:space="preserve"> A documentação que não apresentar prazo de validade considerar-se-á válida pelo prazo de 30 (trinta) dias, a contar da data de sua expedição.</w:t>
      </w:r>
    </w:p>
    <w:p w:rsidR="00FD3DE9" w:rsidRPr="00F00054" w:rsidRDefault="00FD3DE9" w:rsidP="00104A99">
      <w:pPr>
        <w:ind w:left="-1134" w:right="-852" w:firstLine="1134"/>
        <w:jc w:val="both"/>
      </w:pPr>
      <w:r w:rsidRPr="00F00054">
        <w:rPr>
          <w:b/>
        </w:rPr>
        <w:t>7.</w:t>
      </w:r>
      <w:r w:rsidR="000C4062">
        <w:rPr>
          <w:b/>
        </w:rPr>
        <w:t>1</w:t>
      </w:r>
      <w:r w:rsidR="005B0A7A">
        <w:rPr>
          <w:b/>
        </w:rPr>
        <w:t>4</w:t>
      </w:r>
      <w:r w:rsidRPr="00F00054">
        <w:rPr>
          <w:b/>
        </w:rPr>
        <w:t>.</w:t>
      </w:r>
      <w:r w:rsidRPr="00F00054">
        <w:t xml:space="preserve"> O envelope de documentação que não for aberto ficará em poder do Pregoeiro pelo prazo de 30 (trinta) dias, a contar da adjudicação da licitação, devendo a licitante retirá-lo, após aquele período, no prazo de 05 (cinco) dias, </w:t>
      </w:r>
      <w:proofErr w:type="gramStart"/>
      <w:r w:rsidRPr="00F00054">
        <w:t>sob pena</w:t>
      </w:r>
      <w:proofErr w:type="gramEnd"/>
      <w:r w:rsidRPr="00F00054">
        <w:t xml:space="preserve"> de inutilização do envelope.</w:t>
      </w:r>
    </w:p>
    <w:p w:rsidR="00FD3DE9" w:rsidRPr="00F00054" w:rsidRDefault="00FD3DE9" w:rsidP="00104A99">
      <w:pPr>
        <w:ind w:left="-1134" w:right="-852" w:firstLine="1134"/>
        <w:jc w:val="both"/>
      </w:pPr>
      <w:r w:rsidRPr="00F00054">
        <w:rPr>
          <w:b/>
        </w:rPr>
        <w:t>7.</w:t>
      </w:r>
      <w:r w:rsidR="000C4062">
        <w:rPr>
          <w:b/>
        </w:rPr>
        <w:t>1</w:t>
      </w:r>
      <w:r w:rsidR="005B0A7A">
        <w:rPr>
          <w:b/>
        </w:rPr>
        <w:t>5</w:t>
      </w:r>
      <w:r w:rsidR="006B4098" w:rsidRPr="00F00054">
        <w:rPr>
          <w:b/>
        </w:rPr>
        <w:t xml:space="preserve">. </w:t>
      </w:r>
      <w:r w:rsidRPr="00F00054">
        <w:t xml:space="preserve">Ao final das(s) </w:t>
      </w:r>
      <w:proofErr w:type="gramStart"/>
      <w:r w:rsidRPr="00F00054">
        <w:t>sessão(</w:t>
      </w:r>
      <w:proofErr w:type="spellStart"/>
      <w:proofErr w:type="gramEnd"/>
      <w:r w:rsidRPr="00F00054">
        <w:t>ões</w:t>
      </w:r>
      <w:proofErr w:type="spellEnd"/>
      <w:r w:rsidRPr="00F00054">
        <w:t>), realizada(s) em ato público, será lavrada ata, devidamente assinada por todos os presentes, com a verificação da conformidade de cada proposta ao Edital, julgamento e classificação dos mesmos.</w:t>
      </w:r>
    </w:p>
    <w:p w:rsidR="00FD3DE9" w:rsidRPr="00F00054" w:rsidRDefault="00FD3DE9" w:rsidP="00104A99">
      <w:pPr>
        <w:ind w:left="-1134" w:right="-852" w:firstLine="1134"/>
        <w:jc w:val="both"/>
      </w:pPr>
      <w:r w:rsidRPr="00F00054">
        <w:rPr>
          <w:b/>
        </w:rPr>
        <w:t>7.1</w:t>
      </w:r>
      <w:r w:rsidR="005B0A7A">
        <w:rPr>
          <w:b/>
        </w:rPr>
        <w:t>6</w:t>
      </w:r>
      <w:r w:rsidRPr="00F00054">
        <w:rPr>
          <w:b/>
        </w:rPr>
        <w:t>.</w:t>
      </w:r>
      <w:r w:rsidRPr="00F00054">
        <w:t xml:space="preserve"> É facultado ao Município de </w:t>
      </w:r>
      <w:proofErr w:type="gramStart"/>
      <w:r w:rsidRPr="00F00054">
        <w:t>Chiapetta-RS</w:t>
      </w:r>
      <w:proofErr w:type="gramEnd"/>
      <w:r w:rsidRPr="00F00054">
        <w:t>, em qualquer fase da licitação, promover diligencias destinadas a esclarecer ou a complementar a instrução do processo.</w:t>
      </w:r>
    </w:p>
    <w:p w:rsidR="00FD3DE9" w:rsidRPr="00F00054" w:rsidRDefault="00FD3DE9" w:rsidP="00104A99">
      <w:pPr>
        <w:ind w:left="-1134" w:right="-852" w:firstLine="1134"/>
        <w:jc w:val="both"/>
      </w:pPr>
      <w:r w:rsidRPr="00F00054">
        <w:rPr>
          <w:b/>
        </w:rPr>
        <w:t>7.1</w:t>
      </w:r>
      <w:r w:rsidR="005B0A7A">
        <w:rPr>
          <w:b/>
        </w:rPr>
        <w:t>7</w:t>
      </w:r>
      <w:r w:rsidRPr="00F00054">
        <w:rPr>
          <w:b/>
        </w:rPr>
        <w:t>.</w:t>
      </w:r>
      <w:r w:rsidRPr="00F00054">
        <w:t xml:space="preserve"> Serão consideradas inabilitadas as licitantes que deixarem de cumprir qualquer um dos requisitos exigidos para a habilitação.</w:t>
      </w:r>
      <w:r w:rsidRPr="00F00054">
        <w:cr/>
      </w:r>
    </w:p>
    <w:p w:rsidR="00FD3DE9" w:rsidRPr="00F00054" w:rsidRDefault="00FD3DE9" w:rsidP="00104A99">
      <w:pPr>
        <w:ind w:left="-1134" w:right="-852" w:firstLine="1134"/>
        <w:jc w:val="both"/>
        <w:rPr>
          <w:b/>
          <w:u w:val="single"/>
        </w:rPr>
      </w:pPr>
      <w:r w:rsidRPr="00F00054">
        <w:rPr>
          <w:b/>
          <w:highlight w:val="lightGray"/>
          <w:u w:val="single"/>
        </w:rPr>
        <w:t>8. DA ADJUDICAÇÃO:</w:t>
      </w:r>
    </w:p>
    <w:p w:rsidR="00FD3DE9" w:rsidRPr="00F00054" w:rsidRDefault="00FD3DE9" w:rsidP="00104A99">
      <w:pPr>
        <w:ind w:left="-1134" w:right="-852" w:firstLine="1134"/>
        <w:jc w:val="both"/>
      </w:pPr>
      <w:r w:rsidRPr="00F00054">
        <w:rPr>
          <w:b/>
        </w:rPr>
        <w:t>8.1.</w:t>
      </w:r>
      <w:r w:rsidRPr="00F00054">
        <w:t xml:space="preserve"> Constatado o atendimento das exigências fixadas no Edital, a licitante que ofertar o menor preço por item será declarada vencedora, sendo-lhe adjudicado o objeto do certame.</w:t>
      </w:r>
    </w:p>
    <w:p w:rsidR="00FD3DE9" w:rsidRPr="00F00054" w:rsidRDefault="00FD3DE9" w:rsidP="00104A99">
      <w:pPr>
        <w:ind w:left="-1134" w:right="-852" w:firstLine="1134"/>
        <w:jc w:val="both"/>
      </w:pPr>
      <w:r w:rsidRPr="00F00054">
        <w:rPr>
          <w:b/>
        </w:rPr>
        <w:t>8.2.</w:t>
      </w:r>
      <w:r w:rsidRPr="00F00054">
        <w:t xml:space="preserve"> Em caso de desatendimento às exigências </w:t>
      </w:r>
      <w:proofErr w:type="spellStart"/>
      <w:r w:rsidRPr="00F00054">
        <w:t>habilitatórias</w:t>
      </w:r>
      <w:proofErr w:type="spellEnd"/>
      <w:r w:rsidRPr="00F00054">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FD3DE9" w:rsidRPr="00F00054" w:rsidRDefault="00FD3DE9" w:rsidP="00104A99">
      <w:pPr>
        <w:ind w:left="-1134" w:right="-852" w:firstLine="1134"/>
        <w:jc w:val="both"/>
      </w:pPr>
      <w:r w:rsidRPr="00F00054">
        <w:rPr>
          <w:b/>
        </w:rPr>
        <w:t>8.3.</w:t>
      </w:r>
      <w:r w:rsidRPr="00F00054">
        <w:t xml:space="preserve"> Encerrado o julgamento das propostas e da habilitação, a Pregoeiro proclamará a vencedora e, a seguir, proporcionará ás licitantes a oportunidade para manifestarem a intenção de interpor recurso, esclarecendo que a falta dessa manifestação expressa, imediata e motivada, importará na decadência do direito de recorrer por parte da licitante.</w:t>
      </w:r>
    </w:p>
    <w:p w:rsidR="00FD3DE9" w:rsidRPr="00F00054" w:rsidRDefault="00FD3DE9" w:rsidP="00104A99">
      <w:pPr>
        <w:ind w:left="-1134" w:right="-852" w:firstLine="1134"/>
        <w:jc w:val="both"/>
      </w:pPr>
    </w:p>
    <w:p w:rsidR="00FD3DE9" w:rsidRPr="00F00054" w:rsidRDefault="00FD3DE9" w:rsidP="00104A99">
      <w:pPr>
        <w:ind w:left="-1134" w:right="-852" w:firstLine="1134"/>
        <w:jc w:val="both"/>
        <w:rPr>
          <w:b/>
          <w:u w:val="single"/>
        </w:rPr>
      </w:pPr>
      <w:r w:rsidRPr="00F00054">
        <w:rPr>
          <w:b/>
          <w:highlight w:val="lightGray"/>
          <w:u w:val="single"/>
        </w:rPr>
        <w:t>9. DA IMPUGNAÇÃO AO ATO CONVOCATÓRIO:</w:t>
      </w:r>
    </w:p>
    <w:p w:rsidR="00FD3DE9" w:rsidRPr="00F00054" w:rsidRDefault="00FD3DE9" w:rsidP="00104A99">
      <w:pPr>
        <w:ind w:left="-1134" w:right="-852" w:firstLine="1134"/>
        <w:jc w:val="both"/>
      </w:pPr>
      <w:r w:rsidRPr="00F00054">
        <w:rPr>
          <w:b/>
        </w:rPr>
        <w:lastRenderedPageBreak/>
        <w:t>9.1.</w:t>
      </w:r>
      <w:r w:rsidRPr="00F00054">
        <w:t xml:space="preserve"> As impugnações ao ato convocatório do pregão serão recebidas até 02(dois) dias úteis antes da data fixada para o recebimento das propostas, no Setor de Compras e Licitações no Centro Administrativo, sito na Avenida Ipiranga, nº</w:t>
      </w:r>
      <w:proofErr w:type="gramStart"/>
      <w:r w:rsidRPr="00F00054">
        <w:t xml:space="preserve">  </w:t>
      </w:r>
      <w:proofErr w:type="gramEnd"/>
      <w:r w:rsidRPr="00F00054">
        <w:t>1544, Bairro Centro, Chiapetta-RS;</w:t>
      </w:r>
    </w:p>
    <w:p w:rsidR="00FD3DE9" w:rsidRPr="00F00054" w:rsidRDefault="00FD3DE9" w:rsidP="00104A99">
      <w:pPr>
        <w:ind w:left="-1134" w:right="-852" w:firstLine="1134"/>
        <w:jc w:val="both"/>
      </w:pPr>
      <w:r w:rsidRPr="00F00054">
        <w:rPr>
          <w:b/>
        </w:rPr>
        <w:t>9.1.1.</w:t>
      </w:r>
      <w:r w:rsidRPr="00F00054">
        <w:t xml:space="preserve"> Caberá ao Prefeito ou ao Secretário Municipal designado, apreciar e decidir as impugnações ao Edital no prazo de 48(quarenta e oito) horas;</w:t>
      </w:r>
    </w:p>
    <w:p w:rsidR="00FD3DE9" w:rsidRPr="00F00054" w:rsidRDefault="00FD3DE9" w:rsidP="00104A99">
      <w:pPr>
        <w:ind w:left="-1134" w:right="-852" w:firstLine="1134"/>
        <w:jc w:val="both"/>
      </w:pPr>
      <w:r w:rsidRPr="00F00054">
        <w:rPr>
          <w:b/>
        </w:rPr>
        <w:t>9.1.2.</w:t>
      </w:r>
      <w:r w:rsidRPr="00F00054">
        <w:t xml:space="preserve"> Deferida a impugnação contra o ato convocatório, será designada nova data para realização do certame.</w:t>
      </w:r>
    </w:p>
    <w:p w:rsidR="00FD3DE9" w:rsidRPr="00F00054" w:rsidRDefault="00FD3DE9" w:rsidP="00CE2F53">
      <w:pPr>
        <w:ind w:right="-852"/>
        <w:jc w:val="both"/>
        <w:rPr>
          <w:b/>
          <w:u w:val="single"/>
        </w:rPr>
      </w:pPr>
      <w:r w:rsidRPr="00F00054">
        <w:cr/>
      </w:r>
      <w:r w:rsidRPr="00F00054">
        <w:rPr>
          <w:b/>
          <w:highlight w:val="lightGray"/>
          <w:u w:val="single"/>
        </w:rPr>
        <w:t>10. DOS RECURSOS ADMINISTRATIVOS:</w:t>
      </w:r>
    </w:p>
    <w:p w:rsidR="00FD3DE9" w:rsidRPr="00F00054" w:rsidRDefault="00FD3DE9" w:rsidP="00104A99">
      <w:pPr>
        <w:ind w:left="-1134" w:right="-852" w:firstLine="1134"/>
        <w:jc w:val="both"/>
      </w:pPr>
      <w:r w:rsidRPr="00F00054">
        <w:rPr>
          <w:b/>
        </w:rPr>
        <w:t>10.1.</w:t>
      </w:r>
      <w:r w:rsidRPr="00F00054">
        <w:t xml:space="preserve"> Tendo </w:t>
      </w:r>
      <w:proofErr w:type="gramStart"/>
      <w:r w:rsidRPr="00F00054">
        <w:t>a licitante manifestado</w:t>
      </w:r>
      <w:proofErr w:type="gramEnd"/>
      <w:r w:rsidRPr="00F00054">
        <w:t xml:space="preserve"> motivadamente, na sessão pública do pregão, a intenção de recorrer, está terá o prazo de 03(três) dias </w:t>
      </w:r>
      <w:r w:rsidR="00823D54">
        <w:t>úteis</w:t>
      </w:r>
      <w:r w:rsidRPr="00F00054">
        <w:t xml:space="preserve"> para apresentação das razões de recurso.</w:t>
      </w:r>
    </w:p>
    <w:p w:rsidR="00FD3DE9" w:rsidRPr="00F00054" w:rsidRDefault="00FD3DE9" w:rsidP="00104A99">
      <w:pPr>
        <w:ind w:left="-1134" w:right="-852" w:firstLine="1134"/>
        <w:jc w:val="both"/>
      </w:pPr>
      <w:r w:rsidRPr="00F00054">
        <w:rPr>
          <w:b/>
        </w:rPr>
        <w:t>10.2.</w:t>
      </w:r>
      <w:r w:rsidRPr="00F00054">
        <w:t xml:space="preserve"> Constará na ata da sessão a síntese das razões de recurso apresentadas, bem como o registro de que todas as demais licitantes ficaram intimadas para querendo, manifestarem-se sobre as razões do recurso no prazo de 03 (três) dias </w:t>
      </w:r>
      <w:r w:rsidR="00823D54">
        <w:t>úteis</w:t>
      </w:r>
      <w:r w:rsidRPr="00F00054">
        <w:t>, após o término do prazo da recorrente, proporcionando-se, a todas, vista imediata do processo.</w:t>
      </w:r>
    </w:p>
    <w:p w:rsidR="00FD3DE9" w:rsidRPr="00F00054" w:rsidRDefault="00FD3DE9" w:rsidP="00104A99">
      <w:pPr>
        <w:ind w:left="-1134" w:right="-852" w:firstLine="1134"/>
        <w:jc w:val="both"/>
      </w:pPr>
      <w:r w:rsidRPr="00F00054">
        <w:rPr>
          <w:b/>
        </w:rPr>
        <w:t>10.3.</w:t>
      </w:r>
      <w:r w:rsidRPr="00F00054">
        <w:t xml:space="preserve"> A manifestação expressa da intenção de recurso e da motivação, na sessão pública do pregão, são pressupostos de admissibilidade dos recursos.</w:t>
      </w:r>
    </w:p>
    <w:p w:rsidR="00FD3DE9" w:rsidRPr="00F00054" w:rsidRDefault="00FD3DE9" w:rsidP="00104A99">
      <w:pPr>
        <w:ind w:left="-1134" w:right="-852" w:firstLine="1134"/>
        <w:jc w:val="both"/>
      </w:pPr>
      <w:r w:rsidRPr="00F00054">
        <w:rPr>
          <w:b/>
        </w:rPr>
        <w:t>10.4.</w:t>
      </w:r>
      <w:r w:rsidRPr="00F00054">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contados da subida do recurso, </w:t>
      </w:r>
      <w:proofErr w:type="gramStart"/>
      <w:r w:rsidRPr="00F00054">
        <w:t>sob pena</w:t>
      </w:r>
      <w:proofErr w:type="gramEnd"/>
      <w:r w:rsidRPr="00F00054">
        <w:t xml:space="preserve"> de responsabilidade daquele que houver dado causa à demora.</w:t>
      </w:r>
      <w:r w:rsidRPr="00F00054">
        <w:cr/>
      </w:r>
    </w:p>
    <w:p w:rsidR="00FD3DE9" w:rsidRPr="00F00054" w:rsidRDefault="00FD3DE9" w:rsidP="00104A99">
      <w:pPr>
        <w:ind w:left="-1134" w:right="-852" w:firstLine="1134"/>
        <w:jc w:val="both"/>
        <w:rPr>
          <w:b/>
          <w:u w:val="single"/>
        </w:rPr>
      </w:pPr>
      <w:r w:rsidRPr="00F00054">
        <w:rPr>
          <w:b/>
          <w:highlight w:val="lightGray"/>
          <w:u w:val="single"/>
        </w:rPr>
        <w:t>11. DA FORMALIZAÇÃO DA ATA DE REGISTRO DE PREÇOS:</w:t>
      </w:r>
    </w:p>
    <w:p w:rsidR="00FD3DE9" w:rsidRPr="00F00054" w:rsidRDefault="00FD3DE9" w:rsidP="00104A99">
      <w:pPr>
        <w:ind w:left="-1134" w:right="-852" w:firstLine="1134"/>
        <w:jc w:val="both"/>
      </w:pPr>
      <w:r w:rsidRPr="00F00054">
        <w:rPr>
          <w:b/>
        </w:rPr>
        <w:t>11.1.</w:t>
      </w:r>
      <w:r w:rsidRPr="00F00054">
        <w:t xml:space="preserve"> O Registro de Preços será formalizado mediante Ata de Registro de Preços, conforme modelo do </w:t>
      </w:r>
      <w:r w:rsidRPr="00F00054">
        <w:rPr>
          <w:b/>
        </w:rPr>
        <w:t>ANEXO II</w:t>
      </w:r>
      <w:r w:rsidRPr="00F00054">
        <w:t xml:space="preserve"> deste Edital, que será formalizada no prazo de até 03 (três) dias úteis após a homologação do presente certame.</w:t>
      </w:r>
    </w:p>
    <w:p w:rsidR="00FD3DE9" w:rsidRPr="00F00054" w:rsidRDefault="00FD3DE9" w:rsidP="00104A99">
      <w:pPr>
        <w:ind w:left="-1134" w:right="-852" w:firstLine="1134"/>
        <w:jc w:val="both"/>
      </w:pPr>
      <w:r w:rsidRPr="00F00054">
        <w:rPr>
          <w:b/>
        </w:rPr>
        <w:t>11.2.</w:t>
      </w:r>
      <w:r w:rsidRPr="00F00054">
        <w:t xml:space="preserve"> A Ata de Registro de </w:t>
      </w:r>
      <w:r w:rsidR="006B4098" w:rsidRPr="00F00054">
        <w:t>Preços terá</w:t>
      </w:r>
      <w:r w:rsidRPr="00F00054">
        <w:t xml:space="preserve"> efeito de compromisso de fornecimento nas condições e prazos estipulados no Edital.</w:t>
      </w:r>
    </w:p>
    <w:p w:rsidR="00FD3DE9" w:rsidRPr="00F00054" w:rsidRDefault="00FD3DE9" w:rsidP="00104A99">
      <w:pPr>
        <w:ind w:left="-1134" w:right="-852" w:firstLine="1134"/>
        <w:jc w:val="both"/>
      </w:pPr>
      <w:r w:rsidRPr="00F00054">
        <w:rPr>
          <w:b/>
        </w:rPr>
        <w:t>11.3.</w:t>
      </w:r>
      <w:r w:rsidRPr="00F00054">
        <w:t xml:space="preserve"> O Município publicará a Ata de Registro de Preços no Mural da Prefeitura, localizado no hall de entrada do Centro Administrativo Municipal.</w:t>
      </w:r>
    </w:p>
    <w:p w:rsidR="008D685A" w:rsidRPr="00F00054" w:rsidRDefault="008D685A" w:rsidP="008D685A">
      <w:pPr>
        <w:ind w:left="-1134" w:right="-994"/>
        <w:jc w:val="both"/>
      </w:pPr>
      <w:r>
        <w:rPr>
          <w:b/>
        </w:rPr>
        <w:tab/>
      </w:r>
      <w:r>
        <w:rPr>
          <w:b/>
        </w:rPr>
        <w:tab/>
      </w:r>
      <w:r w:rsidR="00FD3DE9" w:rsidRPr="00F00054">
        <w:rPr>
          <w:b/>
        </w:rPr>
        <w:t>11.4.</w:t>
      </w:r>
      <w:r w:rsidR="00FD3DE9" w:rsidRPr="00F00054">
        <w:t xml:space="preserve"> </w:t>
      </w:r>
      <w:r w:rsidRPr="00F00054">
        <w:t xml:space="preserve">A Ata de Registro de Preços terá validade de </w:t>
      </w:r>
      <w:r>
        <w:t>06 (seis)</w:t>
      </w:r>
      <w:r w:rsidRPr="00F00054">
        <w:t xml:space="preserve"> meses, contados da assinatura da Ata de Registro de Preços</w:t>
      </w:r>
      <w:r>
        <w:t>, podendo ser prorrogado conforme as necessidades do município.</w:t>
      </w:r>
    </w:p>
    <w:p w:rsidR="005B0A7A" w:rsidRDefault="00FD3DE9" w:rsidP="00823D54">
      <w:pPr>
        <w:tabs>
          <w:tab w:val="left" w:pos="284"/>
        </w:tabs>
        <w:ind w:left="-1134" w:right="-852" w:firstLine="1134"/>
        <w:jc w:val="both"/>
      </w:pPr>
      <w:r w:rsidRPr="00F00054">
        <w:rPr>
          <w:b/>
        </w:rPr>
        <w:t>11.5</w:t>
      </w:r>
      <w:r w:rsidRPr="00F00054">
        <w:t xml:space="preserve">. A existência de preços registrados não assegura ao licitante o direito ao fornecimento do objeto, podendo a Administração, se assim entender, promover nova licitação específica para aquisição dos mesmos, sendo </w:t>
      </w:r>
      <w:proofErr w:type="gramStart"/>
      <w:r w:rsidRPr="00F00054">
        <w:t>assegurada, entretanto, ao fornecedor com preço registrado</w:t>
      </w:r>
      <w:proofErr w:type="gramEnd"/>
      <w:r w:rsidRPr="00F00054">
        <w:t xml:space="preserve"> o fornecimento em igualdade de condições.</w:t>
      </w:r>
      <w:r w:rsidRPr="00F00054">
        <w:cr/>
      </w:r>
      <w:r w:rsidR="009F39CF">
        <w:t xml:space="preserve">                   </w:t>
      </w:r>
      <w:r w:rsidR="00652BDF" w:rsidRPr="00652BDF">
        <w:rPr>
          <w:b/>
        </w:rPr>
        <w:t>11.</w:t>
      </w:r>
      <w:r w:rsidR="00823D54">
        <w:rPr>
          <w:b/>
        </w:rPr>
        <w:t>6</w:t>
      </w:r>
      <w:r w:rsidR="00652BDF">
        <w:t xml:space="preserve"> Se o primeiro classificado não assinar a Ata no prazo estabelecido, a Administração convocará os licitantes remanescentes, na ordem de classificação, para a assinatura da Ata, em igual prazo e nas mesmas condições propostas pelo primeiro classificado, ou então revogará a licitação.</w:t>
      </w:r>
    </w:p>
    <w:p w:rsidR="00652BDF" w:rsidRPr="00F00054" w:rsidRDefault="00652BDF" w:rsidP="00104A99">
      <w:pPr>
        <w:ind w:left="-1134" w:right="-852" w:firstLine="1134"/>
        <w:jc w:val="both"/>
      </w:pPr>
    </w:p>
    <w:p w:rsidR="00FD3DE9" w:rsidRPr="00F00054" w:rsidRDefault="00FD3DE9" w:rsidP="00104A99">
      <w:pPr>
        <w:ind w:left="-1134" w:right="-852" w:firstLine="1134"/>
        <w:jc w:val="both"/>
        <w:rPr>
          <w:b/>
          <w:u w:val="single"/>
        </w:rPr>
      </w:pPr>
      <w:r w:rsidRPr="00F00054">
        <w:rPr>
          <w:b/>
          <w:highlight w:val="lightGray"/>
          <w:u w:val="single"/>
        </w:rPr>
        <w:t>12. DAS CONDIÇÕES DE FORNECIMENTO:</w:t>
      </w:r>
    </w:p>
    <w:p w:rsidR="006038DF" w:rsidRDefault="00FD3DE9" w:rsidP="00104A99">
      <w:pPr>
        <w:ind w:left="-1134" w:right="-852" w:firstLine="1134"/>
        <w:jc w:val="both"/>
      </w:pPr>
      <w:r w:rsidRPr="00F00054">
        <w:rPr>
          <w:b/>
        </w:rPr>
        <w:t>12.1</w:t>
      </w:r>
      <w:r w:rsidRPr="00F00054">
        <w:t xml:space="preserve">. </w:t>
      </w:r>
      <w:r w:rsidR="006038DF">
        <w:t xml:space="preserve">Os itens solicitados, através de Autorização de Fornecimento, deverão ser entregues, descarregados, nos locais indicados pela Secretaria </w:t>
      </w:r>
      <w:r w:rsidR="00AE07EB">
        <w:t>Municipal de Infraestrutura</w:t>
      </w:r>
      <w:r w:rsidR="006038DF">
        <w:t xml:space="preserve">, no perímetro urbano e rural, sem quaisquer ônus ao Município, no horário das </w:t>
      </w:r>
      <w:proofErr w:type="gramStart"/>
      <w:r w:rsidR="006038DF">
        <w:t>8:00</w:t>
      </w:r>
      <w:proofErr w:type="gramEnd"/>
      <w:r w:rsidR="006038DF">
        <w:t xml:space="preserve">h às 12:00h e das 13h30min às 17:00h, </w:t>
      </w:r>
      <w:r w:rsidR="006038DF" w:rsidRPr="00982601">
        <w:t>no prazo de até 0</w:t>
      </w:r>
      <w:r w:rsidR="009C743C">
        <w:t>7</w:t>
      </w:r>
      <w:r w:rsidR="006038DF" w:rsidRPr="00982601">
        <w:t xml:space="preserve"> (</w:t>
      </w:r>
      <w:r w:rsidR="009C743C">
        <w:t>sete</w:t>
      </w:r>
      <w:r w:rsidR="006038DF" w:rsidRPr="00982601">
        <w:t>) dias</w:t>
      </w:r>
      <w:r w:rsidR="00187E05">
        <w:t xml:space="preserve"> úteis</w:t>
      </w:r>
      <w:r w:rsidR="006038DF">
        <w:t xml:space="preserve"> contados do recebimento da Autorização de Fornecimento.</w:t>
      </w:r>
    </w:p>
    <w:p w:rsidR="00FD3DE9" w:rsidRPr="00F00054" w:rsidRDefault="00FD3DE9" w:rsidP="00104A99">
      <w:pPr>
        <w:ind w:left="-1134" w:right="-852" w:firstLine="1134"/>
        <w:jc w:val="both"/>
      </w:pPr>
      <w:r w:rsidRPr="00F00054">
        <w:rPr>
          <w:b/>
        </w:rPr>
        <w:t>12.2.</w:t>
      </w:r>
      <w:r w:rsidRPr="00F00054">
        <w:t xml:space="preserve"> Os itens entregues deverão atender as descrições contidas no Edital e apresentar todas as informações técnicas do produto e do fabricante, considerando “embalados em embalagens originais de fábrica que contenha as informações técnicas do produto e dados do fabricante”.</w:t>
      </w:r>
    </w:p>
    <w:p w:rsidR="00FD3DE9" w:rsidRPr="00F00054" w:rsidRDefault="00FD3DE9" w:rsidP="00104A99">
      <w:pPr>
        <w:ind w:left="-1134" w:right="-852" w:firstLine="1134"/>
        <w:jc w:val="both"/>
      </w:pPr>
      <w:r w:rsidRPr="00F00054">
        <w:rPr>
          <w:b/>
        </w:rPr>
        <w:lastRenderedPageBreak/>
        <w:t>12.3.</w:t>
      </w:r>
      <w:r w:rsidRPr="00F00054">
        <w:t xml:space="preserve"> Os itens deverão ser acondicionados (embalados) de forma a não se sujeitar a danos durante o transporte, desde o fornecedor até o local da entrega.</w:t>
      </w:r>
    </w:p>
    <w:p w:rsidR="00FD3DE9" w:rsidRPr="00F00054" w:rsidRDefault="00FD3DE9" w:rsidP="00104A99">
      <w:pPr>
        <w:ind w:left="-1134" w:right="-852" w:firstLine="1134"/>
        <w:jc w:val="both"/>
      </w:pPr>
      <w:r w:rsidRPr="00F00054">
        <w:rPr>
          <w:b/>
        </w:rPr>
        <w:t>12.4.</w:t>
      </w:r>
      <w:r w:rsidRPr="00F00054">
        <w:t xml:space="preserve"> Os itens adjudicados deverão ser entregues em conformidade com as normas regulamentáveis e padrões técnicos aplicáveis aos itens cotados (caso houver), atendendo ainda, a proponente, as prescrições contidas no art. 39, VIII, da Lei 8.078/90 (Código de Defesa do Consumidor).</w:t>
      </w:r>
    </w:p>
    <w:p w:rsidR="00FD3DE9" w:rsidRPr="00F00054" w:rsidRDefault="00FD3DE9" w:rsidP="00104A99">
      <w:pPr>
        <w:ind w:left="-1134" w:right="-852" w:firstLine="1134"/>
        <w:jc w:val="both"/>
      </w:pPr>
      <w:r w:rsidRPr="00F00054">
        <w:rPr>
          <w:b/>
        </w:rPr>
        <w:t>12.5.</w:t>
      </w:r>
      <w:r w:rsidRPr="00F00054">
        <w:t xml:space="preserve"> Caso alguma das características do item não corresponda ao exigido pelo Edital ou apresentada na Proposta, a adjudicatária deverá </w:t>
      </w:r>
      <w:proofErr w:type="gramStart"/>
      <w:r w:rsidRPr="00F00054">
        <w:t>providenciar,</w:t>
      </w:r>
      <w:proofErr w:type="gramEnd"/>
      <w:r w:rsidRPr="00F00054">
        <w:t xml:space="preserve"> no prazo máximo de 02 (dois) dias úteis a substituição, contados da data de notificação expedida pelo Município, visando ao atendimento das especificações, sem prejuízo de incidência das sanções previstas no Edital, na Lei Federal nº 8.666/93 e no Código de Defesa do Consumidor, sem quaisquer ônus adicionais ao Município.</w:t>
      </w:r>
    </w:p>
    <w:p w:rsidR="00FD3DE9" w:rsidRPr="00F00054" w:rsidRDefault="00FD3DE9" w:rsidP="00104A99">
      <w:pPr>
        <w:ind w:left="-1134" w:right="-852" w:firstLine="1134"/>
        <w:jc w:val="both"/>
      </w:pPr>
      <w:r w:rsidRPr="00F00054">
        <w:rPr>
          <w:b/>
        </w:rPr>
        <w:t>12.6.</w:t>
      </w:r>
      <w:r w:rsidRPr="00F00054">
        <w:t xml:space="preserve"> O recebimento do objeto deste certame não exclui a responsabilidade da adjudicatária contratada quanto aos vícios ocultos, ou seja, só manifestados quando da sua normal utilização pelo Município de </w:t>
      </w:r>
      <w:proofErr w:type="gramStart"/>
      <w:r w:rsidRPr="00F00054">
        <w:t>Chiapetta-RS</w:t>
      </w:r>
      <w:proofErr w:type="gramEnd"/>
      <w:r w:rsidRPr="00F00054">
        <w:t>.</w:t>
      </w:r>
    </w:p>
    <w:p w:rsidR="00FD3DE9" w:rsidRPr="00F00054" w:rsidRDefault="00FD3DE9" w:rsidP="00104A99">
      <w:pPr>
        <w:ind w:left="-1134" w:right="-852" w:firstLine="1134"/>
        <w:jc w:val="both"/>
      </w:pPr>
      <w:r w:rsidRPr="00F00054">
        <w:rPr>
          <w:b/>
        </w:rPr>
        <w:t>12.7.</w:t>
      </w:r>
      <w:r w:rsidRPr="00F00054">
        <w:t xml:space="preserve"> As despesas de frete e seguro até a entrega dos itens, no local indicado pelo Município correrão por conta </w:t>
      </w:r>
      <w:proofErr w:type="gramStart"/>
      <w:r w:rsidRPr="00F00054">
        <w:t>exclusiva</w:t>
      </w:r>
      <w:proofErr w:type="gramEnd"/>
      <w:r w:rsidRPr="00F00054">
        <w:t xml:space="preserve"> da empresa adjudicatária.</w:t>
      </w:r>
    </w:p>
    <w:p w:rsidR="00FD3DE9" w:rsidRDefault="00FD3DE9" w:rsidP="00104A99">
      <w:pPr>
        <w:ind w:left="-1134" w:right="-852" w:firstLine="1134"/>
        <w:jc w:val="both"/>
      </w:pPr>
      <w:r w:rsidRPr="00F00054">
        <w:rPr>
          <w:b/>
        </w:rPr>
        <w:t>12.8.</w:t>
      </w:r>
      <w:r w:rsidRPr="00F00054">
        <w:t xml:space="preserve"> A nota fiscal/cupom deverá, obrigatoriamente, ser entregue junto com o seu objeto, na qual deverá constar o número da Conta e Agência da empresa licitante.</w:t>
      </w:r>
    </w:p>
    <w:p w:rsidR="00D52F1E" w:rsidRPr="00F00054" w:rsidRDefault="00D52F1E" w:rsidP="00104A99">
      <w:pPr>
        <w:ind w:left="-1134" w:right="-852" w:firstLine="1134"/>
        <w:jc w:val="both"/>
      </w:pPr>
    </w:p>
    <w:p w:rsidR="00FD3DE9" w:rsidRPr="00F00054" w:rsidRDefault="00FD3DE9" w:rsidP="00104A99">
      <w:pPr>
        <w:ind w:left="-1134" w:right="-852" w:firstLine="1134"/>
        <w:jc w:val="both"/>
        <w:rPr>
          <w:b/>
          <w:u w:val="single"/>
        </w:rPr>
      </w:pPr>
      <w:r w:rsidRPr="00F00054">
        <w:rPr>
          <w:b/>
          <w:highlight w:val="lightGray"/>
          <w:u w:val="single"/>
        </w:rPr>
        <w:t>13. DO PAGAMENTO:</w:t>
      </w:r>
    </w:p>
    <w:p w:rsidR="00FD3DE9" w:rsidRPr="00F00054" w:rsidRDefault="00FD3DE9" w:rsidP="00104A99">
      <w:pPr>
        <w:ind w:left="-1134" w:right="-852" w:firstLine="1134"/>
        <w:jc w:val="both"/>
      </w:pPr>
      <w:r w:rsidRPr="00F00054">
        <w:rPr>
          <w:b/>
        </w:rPr>
        <w:t>13.1.</w:t>
      </w:r>
      <w:r w:rsidRPr="00F00054">
        <w:t xml:space="preserve"> O pagamento será efetuado, no prazo de até 30 (trinta) dias após a entrega da totalidade dos itens solicitados/adjudicados, constantes da Autorização de Fornecimento, mediante a expedição da Nota ou Cupom Fiscal, devidamente atestada pelo responsável pelo recebimento dos itens, dando conta do recebimento e do cumprimento das condições estipuladas no Edital e Proposta Financeira da empresa adjudicatária.</w:t>
      </w:r>
    </w:p>
    <w:p w:rsidR="00FD3DE9" w:rsidRPr="00F00054" w:rsidRDefault="00FD3DE9" w:rsidP="00104A99">
      <w:pPr>
        <w:ind w:left="-1134" w:right="-852" w:firstLine="1134"/>
        <w:jc w:val="both"/>
      </w:pPr>
      <w:r w:rsidRPr="00F00054">
        <w:rPr>
          <w:b/>
        </w:rPr>
        <w:t>13.2.</w:t>
      </w:r>
      <w:r w:rsidRPr="00F00054">
        <w:t xml:space="preserve"> A Nota ou Cupom Fiscal que contiver erro será </w:t>
      </w:r>
      <w:proofErr w:type="gramStart"/>
      <w:r w:rsidRPr="00F00054">
        <w:t>devolvida</w:t>
      </w:r>
      <w:proofErr w:type="gramEnd"/>
      <w:r w:rsidRPr="00F00054">
        <w:t xml:space="preserve"> à empresa adjudicatária para retificação e reapresentação, interrompendo-se a contagem do prazo fixado no item 13.1 para o pagamento, que recomeçará a ser contado integralmente a partir da data de sua reapresentação.</w:t>
      </w:r>
    </w:p>
    <w:p w:rsidR="00FD3DE9" w:rsidRPr="00F00054" w:rsidRDefault="00FD3DE9" w:rsidP="00104A99">
      <w:pPr>
        <w:ind w:left="-1134" w:right="-852" w:firstLine="1134"/>
        <w:jc w:val="both"/>
      </w:pPr>
      <w:r w:rsidRPr="00F00054">
        <w:rPr>
          <w:b/>
        </w:rPr>
        <w:t>13.3.</w:t>
      </w:r>
      <w:r w:rsidRPr="00F00054">
        <w:t xml:space="preserve"> O pagamento será efetuado por meio de depósito, em conta corrente da adjudicatária, informada em sua Nota/Cupom Fiscal.</w:t>
      </w:r>
    </w:p>
    <w:p w:rsidR="00FD3DE9" w:rsidRPr="00F00054" w:rsidRDefault="00FD3DE9" w:rsidP="00104A99">
      <w:pPr>
        <w:ind w:left="-1134" w:right="-852" w:firstLine="1134"/>
        <w:jc w:val="both"/>
      </w:pPr>
      <w:r w:rsidRPr="00F00054">
        <w:rPr>
          <w:b/>
        </w:rPr>
        <w:t>13.4.</w:t>
      </w:r>
      <w:r w:rsidRPr="00F00054">
        <w:t xml:space="preserve"> Serão realizadas as retenções de acordo com as disposições legais vigentes, por ocasião do pagamento.</w:t>
      </w:r>
    </w:p>
    <w:p w:rsidR="00FD3DE9" w:rsidRPr="00F00054" w:rsidRDefault="00FD3DE9" w:rsidP="00104A99">
      <w:pPr>
        <w:ind w:left="-1134" w:right="-852" w:firstLine="1134"/>
        <w:jc w:val="both"/>
      </w:pPr>
      <w:r w:rsidRPr="00F00054">
        <w:rPr>
          <w:b/>
        </w:rPr>
        <w:t>13.5.</w:t>
      </w:r>
      <w:r w:rsidRPr="00F00054">
        <w:t xml:space="preserve"> Os valores pagos em atraso, somente serão corrigidos, caso derivar de culpa exclusiva do Município, os quais serão corrigidos monetariamente, tendo como base o Índice Nacional de Preços ao Consumidor Amplo–IPCA, medido pelo IBGE, calculadas sobre o total do débito em atraso, desde o vencimento até a data do efetivo pagamento.</w:t>
      </w:r>
      <w:r w:rsidRPr="00F00054">
        <w:cr/>
      </w:r>
    </w:p>
    <w:p w:rsidR="00FD3DE9" w:rsidRPr="00F00054" w:rsidRDefault="00FD3DE9" w:rsidP="00104A99">
      <w:pPr>
        <w:ind w:left="-1134" w:right="-852" w:firstLine="1134"/>
        <w:jc w:val="both"/>
        <w:rPr>
          <w:b/>
          <w:u w:val="single"/>
        </w:rPr>
      </w:pPr>
      <w:r w:rsidRPr="00F00054">
        <w:rPr>
          <w:b/>
          <w:highlight w:val="lightGray"/>
          <w:u w:val="single"/>
        </w:rPr>
        <w:t>14. DAS PENALIDADES:</w:t>
      </w:r>
    </w:p>
    <w:p w:rsidR="00FD3DE9" w:rsidRPr="00F00054" w:rsidRDefault="00FD3DE9" w:rsidP="00104A99">
      <w:pPr>
        <w:ind w:left="-1134" w:right="-852" w:firstLine="1134"/>
        <w:jc w:val="both"/>
      </w:pPr>
      <w:r w:rsidRPr="00F00054">
        <w:rPr>
          <w:b/>
        </w:rPr>
        <w:t>14.1.</w:t>
      </w:r>
      <w:r w:rsidRPr="00F00054">
        <w:t xml:space="preserve"> Pelo inadimplemento das obrigações, </w:t>
      </w:r>
      <w:proofErr w:type="gramStart"/>
      <w:r w:rsidRPr="00F00054">
        <w:t>seja</w:t>
      </w:r>
      <w:proofErr w:type="gramEnd"/>
      <w:r w:rsidRPr="00F00054">
        <w:t xml:space="preserve"> na condição de participante do pregão ou de contratante, as licitantes, conforme a infração, estarão sujeitas às seguintes penalidades:</w:t>
      </w:r>
    </w:p>
    <w:p w:rsidR="00FD3DE9" w:rsidRPr="00F00054" w:rsidRDefault="00FD3DE9" w:rsidP="00104A99">
      <w:pPr>
        <w:ind w:left="-1134" w:right="-852" w:firstLine="1134"/>
        <w:jc w:val="both"/>
      </w:pPr>
      <w:r w:rsidRPr="00F00054">
        <w:rPr>
          <w:b/>
        </w:rPr>
        <w:t>a)</w:t>
      </w:r>
      <w:r w:rsidRPr="00F00054">
        <w:t xml:space="preserve"> Deixar de apresentar a documentação exigida no certame: suspensão do direito de licitar e contratar com a Administração pelo prazo de </w:t>
      </w:r>
      <w:proofErr w:type="gramStart"/>
      <w:r w:rsidRPr="00F00054">
        <w:t>2</w:t>
      </w:r>
      <w:proofErr w:type="gramEnd"/>
      <w:r w:rsidRPr="00F00054">
        <w:t xml:space="preserve"> anos e multa de 10% sobre o valor do último lance ofertado;</w:t>
      </w:r>
    </w:p>
    <w:p w:rsidR="00FD3DE9" w:rsidRPr="00F00054" w:rsidRDefault="00FD3DE9" w:rsidP="00104A99">
      <w:pPr>
        <w:ind w:left="-1134" w:right="-852" w:firstLine="1134"/>
        <w:jc w:val="both"/>
      </w:pPr>
      <w:r w:rsidRPr="00F00054">
        <w:rPr>
          <w:b/>
        </w:rPr>
        <w:t>b)</w:t>
      </w:r>
      <w:r w:rsidRPr="00F00054">
        <w:t xml:space="preserve"> Manter comportamento inadequado durante o pregão: afastamento do certame e suspensão do direito de licitar e contratar com a Administração pelo prazo de </w:t>
      </w:r>
      <w:proofErr w:type="gramStart"/>
      <w:r w:rsidRPr="00F00054">
        <w:t>2</w:t>
      </w:r>
      <w:proofErr w:type="gramEnd"/>
      <w:r w:rsidRPr="00F00054">
        <w:t xml:space="preserve"> anos;</w:t>
      </w:r>
    </w:p>
    <w:p w:rsidR="00FD3DE9" w:rsidRPr="00F00054" w:rsidRDefault="00FD3DE9" w:rsidP="00104A99">
      <w:pPr>
        <w:ind w:left="-1134" w:right="-852" w:firstLine="1134"/>
        <w:jc w:val="both"/>
      </w:pPr>
      <w:r w:rsidRPr="00F00054">
        <w:rPr>
          <w:b/>
        </w:rPr>
        <w:t>c)</w:t>
      </w:r>
      <w:r w:rsidRPr="00F00054">
        <w:t xml:space="preserve"> Deixar de manter a proposta (recusa injustificada para contratar): suspensão do direito de licitar e contratar com a Administração pelo prazo de </w:t>
      </w:r>
      <w:proofErr w:type="gramStart"/>
      <w:r w:rsidRPr="00F00054">
        <w:t>5</w:t>
      </w:r>
      <w:proofErr w:type="gramEnd"/>
      <w:r w:rsidRPr="00F00054">
        <w:t xml:space="preserve"> anos e multa de 10% sobre o valor do último lance ofertado;</w:t>
      </w:r>
    </w:p>
    <w:p w:rsidR="00FD3DE9" w:rsidRPr="00F00054" w:rsidRDefault="00FD3DE9" w:rsidP="00104A99">
      <w:pPr>
        <w:ind w:left="-1134" w:right="-852" w:firstLine="1134"/>
        <w:jc w:val="both"/>
      </w:pPr>
      <w:r w:rsidRPr="00F00054">
        <w:rPr>
          <w:b/>
        </w:rPr>
        <w:t>d)</w:t>
      </w:r>
      <w:r w:rsidRPr="00F00054">
        <w:t xml:space="preserve"> Fornecer o objeto com irregularidades, passíveis de correção durante a execução e sem prejuízo ao resultado: advertência;</w:t>
      </w:r>
    </w:p>
    <w:p w:rsidR="00FD3DE9" w:rsidRPr="00F00054" w:rsidRDefault="00FD3DE9" w:rsidP="00104A99">
      <w:pPr>
        <w:ind w:left="-1134" w:right="-852" w:firstLine="1134"/>
        <w:jc w:val="both"/>
      </w:pPr>
      <w:r w:rsidRPr="00F00054">
        <w:rPr>
          <w:b/>
        </w:rPr>
        <w:lastRenderedPageBreak/>
        <w:t>e)</w:t>
      </w:r>
      <w:r w:rsidRPr="00F00054">
        <w:t xml:space="preserve"> Fornecer o objeto com atraso injustificado, até o limite de 02(dois) dias úteis, após os quais será considerado como inexecução contratual: multa diária de 0,5% sobre o valor atualizado do contrato;</w:t>
      </w:r>
    </w:p>
    <w:p w:rsidR="00FD3DE9" w:rsidRPr="00F00054" w:rsidRDefault="00FD3DE9" w:rsidP="00104A99">
      <w:pPr>
        <w:ind w:left="-1134" w:right="-852" w:firstLine="1134"/>
        <w:jc w:val="both"/>
      </w:pPr>
      <w:r w:rsidRPr="00F00054">
        <w:rPr>
          <w:b/>
        </w:rPr>
        <w:t>f)</w:t>
      </w:r>
      <w:r w:rsidRPr="00F00054">
        <w:t xml:space="preserve"> Inexecução parcial do objeto: suspensão do direito de licitar e contratar com a Administração pelo prazo de </w:t>
      </w:r>
      <w:proofErr w:type="gramStart"/>
      <w:r w:rsidRPr="00F00054">
        <w:t>3</w:t>
      </w:r>
      <w:proofErr w:type="gramEnd"/>
      <w:r w:rsidRPr="00F00054">
        <w:t xml:space="preserve"> anos e multa de 8% sobre o valor correspondente ao montante não adimplido do contrato;</w:t>
      </w:r>
    </w:p>
    <w:p w:rsidR="00FD3DE9" w:rsidRPr="00F00054" w:rsidRDefault="00FD3DE9" w:rsidP="00104A99">
      <w:pPr>
        <w:ind w:left="-1134" w:right="-852" w:firstLine="1134"/>
        <w:jc w:val="both"/>
      </w:pPr>
      <w:r w:rsidRPr="00F00054">
        <w:rPr>
          <w:b/>
        </w:rPr>
        <w:t>g)</w:t>
      </w:r>
      <w:r w:rsidRPr="00F00054">
        <w:t xml:space="preserve"> Inexecução total do objeto: suspensão do direito de licitar e contratar com a Administração pelo prazo de </w:t>
      </w:r>
      <w:proofErr w:type="gramStart"/>
      <w:r w:rsidRPr="00F00054">
        <w:t>5</w:t>
      </w:r>
      <w:proofErr w:type="gramEnd"/>
      <w:r w:rsidRPr="00F00054">
        <w:t xml:space="preserve"> anos e multa de 10% sobre o valor atualizado do contrato;</w:t>
      </w:r>
    </w:p>
    <w:p w:rsidR="00FD3DE9" w:rsidRPr="00F00054" w:rsidRDefault="00FD3DE9" w:rsidP="00104A99">
      <w:pPr>
        <w:ind w:left="-1134" w:right="-852" w:firstLine="1134"/>
        <w:jc w:val="both"/>
      </w:pPr>
      <w:r w:rsidRPr="00F00054">
        <w:rPr>
          <w:b/>
        </w:rPr>
        <w:t>h)</w:t>
      </w:r>
      <w:r w:rsidRPr="00F00054">
        <w:t xml:space="preserve"> Causar prejuízo material resultante diretamente do fornecimento: declaração de inidoneidade cumulada com a suspensão do direito de licitar e contratar com a Administração Pública pelo prazo de </w:t>
      </w:r>
      <w:proofErr w:type="gramStart"/>
      <w:r w:rsidRPr="00F00054">
        <w:t>5</w:t>
      </w:r>
      <w:proofErr w:type="gramEnd"/>
      <w:r w:rsidRPr="00F00054">
        <w:t xml:space="preserve"> anos e multa de 10 % sobre o valor atualizado do contrato.</w:t>
      </w:r>
    </w:p>
    <w:p w:rsidR="00FD3DE9" w:rsidRPr="00F00054" w:rsidRDefault="00FD3DE9" w:rsidP="00104A99">
      <w:pPr>
        <w:ind w:left="-1134" w:right="-852" w:firstLine="1134"/>
        <w:jc w:val="both"/>
      </w:pPr>
      <w:r w:rsidRPr="00F00054">
        <w:rPr>
          <w:b/>
        </w:rPr>
        <w:t>14.2.</w:t>
      </w:r>
      <w:r w:rsidRPr="00F00054">
        <w:t xml:space="preserve"> As penalidades serão registradas no cadastro da empresa adjudicatária, quando for o caso.</w:t>
      </w:r>
    </w:p>
    <w:p w:rsidR="00FD3DE9" w:rsidRPr="00F00054" w:rsidRDefault="00FD3DE9" w:rsidP="00104A99">
      <w:pPr>
        <w:ind w:left="-1134" w:right="-852" w:firstLine="1134"/>
        <w:jc w:val="both"/>
      </w:pPr>
      <w:r w:rsidRPr="00F00054">
        <w:rPr>
          <w:b/>
        </w:rPr>
        <w:t>14.3.</w:t>
      </w:r>
      <w:r w:rsidRPr="00F00054">
        <w:t xml:space="preserve"> Nenhum pagamento será efetuado pela Administração enquanto pendente de liquidação qualquer obrigação financeira que for imposta ao fornecedor em virtude de penalidade ou inadimplência contratual.</w:t>
      </w:r>
      <w:r w:rsidRPr="00F00054">
        <w:cr/>
      </w:r>
    </w:p>
    <w:p w:rsidR="00FD3DE9" w:rsidRPr="00F00054" w:rsidRDefault="00FD3DE9" w:rsidP="00104A99">
      <w:pPr>
        <w:ind w:left="-1134" w:right="-852" w:firstLine="1134"/>
        <w:jc w:val="both"/>
        <w:rPr>
          <w:b/>
          <w:u w:val="single"/>
        </w:rPr>
      </w:pPr>
      <w:r w:rsidRPr="00F00054">
        <w:rPr>
          <w:b/>
          <w:highlight w:val="lightGray"/>
          <w:u w:val="single"/>
        </w:rPr>
        <w:t>15. DO REAJUSTAMENTO DE PREÇOS:</w:t>
      </w:r>
    </w:p>
    <w:p w:rsidR="00FD3DE9" w:rsidRPr="00F00054" w:rsidRDefault="00FD3DE9" w:rsidP="00104A99">
      <w:pPr>
        <w:ind w:left="-1134" w:right="-852" w:firstLine="1134"/>
        <w:jc w:val="both"/>
      </w:pPr>
      <w:r w:rsidRPr="00F00054">
        <w:rPr>
          <w:b/>
        </w:rPr>
        <w:t>15.1.</w:t>
      </w:r>
      <w:r w:rsidRPr="00F00054">
        <w:t xml:space="preserve"> Considerado o prazo de validade de </w:t>
      </w:r>
      <w:r w:rsidR="00600C63">
        <w:t>12 (doze)</w:t>
      </w:r>
      <w:r w:rsidRPr="00F00054">
        <w:t xml:space="preserve"> meses da Ata de Registro de Preços e, em atendimento ao §1º do artigo 28, da Lei Federal nº 9.069 de 29/06/1995, ao artigo 3º, §1º, da Medida Provisória nº 1488-16, de 02/10/1996 e demais legislações pertinentes, é vedado qualquer reajustamento de preços, até que seja completado o </w:t>
      </w:r>
      <w:r w:rsidR="009C743C">
        <w:t>período de 06 (seis)</w:t>
      </w:r>
      <w:r w:rsidRPr="00F00054">
        <w:t xml:space="preserve"> meses contados a partir da data de recebimento das propostas indicadas no preâmbulo do Edital do Pregão Presencial nº </w:t>
      </w:r>
      <w:r w:rsidR="004A74F3">
        <w:rPr>
          <w:b/>
        </w:rPr>
        <w:t>36/2021</w:t>
      </w:r>
      <w:r w:rsidRPr="00F00054">
        <w:t>.</w:t>
      </w:r>
    </w:p>
    <w:p w:rsidR="00FD3DE9" w:rsidRPr="00F00054" w:rsidRDefault="00FD3DE9" w:rsidP="00104A99">
      <w:pPr>
        <w:ind w:left="-1134" w:right="-852" w:firstLine="1134"/>
        <w:jc w:val="both"/>
      </w:pPr>
      <w:r w:rsidRPr="00F00054">
        <w:rPr>
          <w:b/>
        </w:rPr>
        <w:t>15.2.</w:t>
      </w:r>
      <w:r w:rsidRPr="00F00054">
        <w:t xml:space="preserve">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r w:rsidRPr="00F00054">
        <w:cr/>
      </w:r>
    </w:p>
    <w:p w:rsidR="00FD3DE9" w:rsidRPr="00F00054" w:rsidRDefault="00FD3DE9" w:rsidP="00104A99">
      <w:pPr>
        <w:ind w:left="-1134" w:right="-852" w:firstLine="1134"/>
        <w:jc w:val="both"/>
        <w:rPr>
          <w:b/>
          <w:u w:val="single"/>
        </w:rPr>
      </w:pPr>
      <w:r w:rsidRPr="00F00054">
        <w:rPr>
          <w:b/>
          <w:highlight w:val="lightGray"/>
          <w:u w:val="single"/>
        </w:rPr>
        <w:t>16. DA SUSPENSÃO E CANCELAMENTO DA ATA DE REGISTRO DE PREÇOS:</w:t>
      </w:r>
    </w:p>
    <w:p w:rsidR="00FD3DE9" w:rsidRPr="00F00054" w:rsidRDefault="00FD3DE9" w:rsidP="00104A99">
      <w:pPr>
        <w:ind w:left="-1134" w:right="-852" w:firstLine="1134"/>
        <w:jc w:val="both"/>
      </w:pPr>
      <w:r w:rsidRPr="00F00054">
        <w:rPr>
          <w:b/>
        </w:rPr>
        <w:t>16.1.</w:t>
      </w:r>
      <w:r w:rsidRPr="00F00054">
        <w:t xml:space="preserve"> O preço registrado poderá ser suspenso ou cancelado, facultada a defesa prévia do interessado, no prazo de cinco dias úteis, nos seguintes casos:</w:t>
      </w:r>
    </w:p>
    <w:p w:rsidR="00FD3DE9" w:rsidRPr="00F00054" w:rsidRDefault="00FD3DE9" w:rsidP="00104A99">
      <w:pPr>
        <w:ind w:left="-1134" w:right="-852" w:firstLine="1134"/>
        <w:jc w:val="both"/>
      </w:pPr>
      <w:r w:rsidRPr="00F00054">
        <w:rPr>
          <w:b/>
        </w:rPr>
        <w:t>I -</w:t>
      </w:r>
      <w:r w:rsidRPr="00F00054">
        <w:t xml:space="preserve"> Pela Administração, quando:</w:t>
      </w:r>
    </w:p>
    <w:p w:rsidR="00FD3DE9" w:rsidRPr="00F00054" w:rsidRDefault="00FD3DE9" w:rsidP="00104A99">
      <w:pPr>
        <w:ind w:left="-1134" w:right="-852" w:firstLine="1134"/>
        <w:jc w:val="both"/>
      </w:pPr>
      <w:r w:rsidRPr="00F00054">
        <w:rPr>
          <w:b/>
        </w:rPr>
        <w:t>a)</w:t>
      </w:r>
      <w:r w:rsidRPr="00F00054">
        <w:t xml:space="preserve"> o fornecedor não cumprir as exigências do instrumento convocatório que der origem ao registro de preços;</w:t>
      </w:r>
    </w:p>
    <w:p w:rsidR="00FD3DE9" w:rsidRPr="00F00054" w:rsidRDefault="00FD3DE9" w:rsidP="00104A99">
      <w:pPr>
        <w:ind w:left="-1134" w:right="-852" w:firstLine="1134"/>
        <w:jc w:val="both"/>
      </w:pPr>
      <w:r w:rsidRPr="00F00054">
        <w:rPr>
          <w:b/>
        </w:rPr>
        <w:t>b)</w:t>
      </w:r>
      <w:r w:rsidRPr="00F00054">
        <w:t xml:space="preserve"> o fornecedor não formalizar contrato decorrente do registro de preços ou não tenha retirado o instrumento equivalente no prazo estabelecido, se a Administração não aceitar sua justificativa;</w:t>
      </w:r>
    </w:p>
    <w:p w:rsidR="00FD3DE9" w:rsidRPr="00F00054" w:rsidRDefault="00FD3DE9" w:rsidP="00104A99">
      <w:pPr>
        <w:ind w:left="-1134" w:right="-852" w:firstLine="1134"/>
        <w:jc w:val="both"/>
      </w:pPr>
      <w:r w:rsidRPr="00F00054">
        <w:rPr>
          <w:b/>
        </w:rPr>
        <w:t>c)</w:t>
      </w:r>
      <w:r w:rsidRPr="00F00054">
        <w:t xml:space="preserve"> o fornecedor der causa a rescisão administrativa de contrato decorrente do registro de preços;</w:t>
      </w:r>
    </w:p>
    <w:p w:rsidR="00FD3DE9" w:rsidRPr="00F00054" w:rsidRDefault="00FD3DE9" w:rsidP="00104A99">
      <w:pPr>
        <w:ind w:left="-1134" w:right="-852" w:firstLine="1134"/>
        <w:jc w:val="both"/>
      </w:pPr>
      <w:r w:rsidRPr="00F00054">
        <w:rPr>
          <w:b/>
        </w:rPr>
        <w:t>d)</w:t>
      </w:r>
      <w:r w:rsidRPr="00F00054">
        <w:t xml:space="preserve"> em qualquer das hipóteses de inexecução total ou parcial do contrato decorrente do registro de preços;</w:t>
      </w:r>
    </w:p>
    <w:p w:rsidR="00FD3DE9" w:rsidRPr="00F00054" w:rsidRDefault="00FD3DE9" w:rsidP="00104A99">
      <w:pPr>
        <w:ind w:left="-1134" w:right="-852" w:firstLine="1134"/>
        <w:jc w:val="both"/>
      </w:pPr>
      <w:r w:rsidRPr="00F00054">
        <w:rPr>
          <w:b/>
        </w:rPr>
        <w:t>e)</w:t>
      </w:r>
      <w:r w:rsidRPr="00F00054">
        <w:t xml:space="preserve"> os preços registrados se apresentarem superiores aos praticados pelo mercado;</w:t>
      </w:r>
    </w:p>
    <w:p w:rsidR="00FD3DE9" w:rsidRPr="00F00054" w:rsidRDefault="00FD3DE9" w:rsidP="00104A99">
      <w:pPr>
        <w:ind w:left="-1134" w:right="-852" w:firstLine="1134"/>
        <w:jc w:val="both"/>
      </w:pPr>
      <w:r w:rsidRPr="00F00054">
        <w:rPr>
          <w:b/>
        </w:rPr>
        <w:t>f)</w:t>
      </w:r>
      <w:r w:rsidRPr="00F00054">
        <w:t xml:space="preserve"> por razões de interesse públicas, devidamente fundamentadas;</w:t>
      </w:r>
    </w:p>
    <w:p w:rsidR="00FD3DE9" w:rsidRPr="00F00054" w:rsidRDefault="00FD3DE9" w:rsidP="00104A99">
      <w:pPr>
        <w:ind w:left="-1134" w:right="-852" w:firstLine="1134"/>
        <w:jc w:val="both"/>
      </w:pPr>
      <w:r w:rsidRPr="00F00054">
        <w:rPr>
          <w:b/>
        </w:rPr>
        <w:t>II -</w:t>
      </w:r>
      <w:r w:rsidRPr="00F00054">
        <w:t xml:space="preserve"> Pelo fornecedor, quando, mediante solicitação por escrito, comprovar estar impossibilitado de cumprir as exigências do instrumento convocatório que deu origem ao registro de preços.</w:t>
      </w:r>
    </w:p>
    <w:p w:rsidR="00FD3DE9" w:rsidRPr="00F00054" w:rsidRDefault="00FD3DE9" w:rsidP="00104A99">
      <w:pPr>
        <w:ind w:left="-1134" w:right="-852" w:firstLine="1134"/>
        <w:jc w:val="both"/>
      </w:pPr>
      <w:r w:rsidRPr="00F00054">
        <w:rPr>
          <w:b/>
        </w:rPr>
        <w:t>§ 1º</w:t>
      </w:r>
      <w:r w:rsidRPr="00F00054">
        <w:t xml:space="preserve"> O cancelamento de registro, nas hipóteses previstas, será formalizado por despacho fundamentado da Secretaria de Administração.</w:t>
      </w:r>
    </w:p>
    <w:p w:rsidR="00FD3DE9" w:rsidRPr="00F00054" w:rsidRDefault="00FD3DE9" w:rsidP="00104A99">
      <w:pPr>
        <w:ind w:left="-1134" w:right="-852" w:firstLine="1134"/>
        <w:jc w:val="both"/>
      </w:pPr>
      <w:r w:rsidRPr="00F00054">
        <w:rPr>
          <w:b/>
        </w:rPr>
        <w:t>§ 2º</w:t>
      </w:r>
      <w:r w:rsidRPr="00F00054">
        <w:t xml:space="preserve"> A comunicação do cancelamento do preço registrado, nos casos previstos no inciso I deste artigo, será feita pessoalmente ou por correspondência com aviso de recebimento, juntando-se comprovante nos autos que deram origem ao registro de preços.</w:t>
      </w:r>
    </w:p>
    <w:p w:rsidR="00FD3DE9" w:rsidRPr="00F00054" w:rsidRDefault="00FD3DE9" w:rsidP="00104A99">
      <w:pPr>
        <w:ind w:left="-1134" w:right="-852" w:firstLine="1134"/>
        <w:jc w:val="both"/>
      </w:pPr>
      <w:r w:rsidRPr="00F00054">
        <w:rPr>
          <w:b/>
        </w:rPr>
        <w:t>§ 3º</w:t>
      </w:r>
      <w:r w:rsidRPr="00F00054">
        <w:t xml:space="preserve"> No caso de ser ignorado, incerto ou inacessível o lugar do fornecedor, a comunicação será feita por publicação na Imprensa Oficial do Município, considerando-se cancelado o preço registrado a partir da publicação.</w:t>
      </w:r>
    </w:p>
    <w:p w:rsidR="00FD3DE9" w:rsidRPr="00F00054" w:rsidRDefault="00FD3DE9" w:rsidP="00104A99">
      <w:pPr>
        <w:ind w:left="-1134" w:right="-852" w:firstLine="1134"/>
        <w:jc w:val="both"/>
      </w:pPr>
      <w:r w:rsidRPr="00F00054">
        <w:rPr>
          <w:b/>
        </w:rPr>
        <w:lastRenderedPageBreak/>
        <w:t>§ 4º</w:t>
      </w:r>
      <w:r w:rsidRPr="00F00054">
        <w:t xml:space="preserve"> Da decisão de cancelar ou suspender o preço registrado cabe recurso, no prazo de cinco dias úteis.</w:t>
      </w:r>
    </w:p>
    <w:p w:rsidR="00FD3DE9" w:rsidRPr="00F00054" w:rsidRDefault="00FD3DE9" w:rsidP="00104A99">
      <w:pPr>
        <w:ind w:left="-1134" w:right="-852" w:firstLine="1134"/>
        <w:jc w:val="both"/>
      </w:pPr>
      <w:r w:rsidRPr="00F00054">
        <w:rPr>
          <w:b/>
        </w:rPr>
        <w:t>16.2.</w:t>
      </w:r>
      <w:r w:rsidRPr="00F00054">
        <w:t xml:space="preserve"> Os preços registrados poderão ser suspensos nos seguintes casos:</w:t>
      </w:r>
    </w:p>
    <w:p w:rsidR="00FD3DE9" w:rsidRPr="00F00054" w:rsidRDefault="00FD3DE9" w:rsidP="00104A99">
      <w:pPr>
        <w:ind w:left="-1134" w:right="-852" w:firstLine="1134"/>
        <w:jc w:val="both"/>
      </w:pPr>
      <w:r w:rsidRPr="00F00054">
        <w:rPr>
          <w:b/>
        </w:rPr>
        <w:t>I -</w:t>
      </w:r>
      <w:r w:rsidRPr="00F00054">
        <w:t xml:space="preserve"> pela Administração, por meio de edital, quando por ela julgado que o fornecedor esteja temporariamente impossibilitado de cumprir as exigências da licitação que deu origem ao registro de preços ou, ainda, por interesse do Município, ressalvadas as contratações já levadas a efeito até a data da decisão;</w:t>
      </w:r>
    </w:p>
    <w:p w:rsidR="00FD3DE9" w:rsidRPr="00F00054" w:rsidRDefault="00FD3DE9" w:rsidP="00104A99">
      <w:pPr>
        <w:ind w:left="-1134" w:right="-852" w:firstLine="1134"/>
        <w:jc w:val="both"/>
      </w:pPr>
      <w:r w:rsidRPr="00F00054">
        <w:rPr>
          <w:b/>
        </w:rPr>
        <w:t>II -</w:t>
      </w:r>
      <w:r w:rsidRPr="00F00054">
        <w:t xml:space="preserve"> pelo fornecedor, quando mediante solicitação por escrito, comprovar estar temporariamente impossibilitado de cumprir as exigências da licitação que deu origem ao registro de preços.</w:t>
      </w:r>
    </w:p>
    <w:p w:rsidR="00FD3DE9" w:rsidRPr="00F00054" w:rsidRDefault="00FD3DE9" w:rsidP="00104A99">
      <w:pPr>
        <w:ind w:left="-1134" w:right="-852" w:firstLine="1134"/>
        <w:jc w:val="both"/>
      </w:pPr>
      <w:r w:rsidRPr="00F00054">
        <w:rPr>
          <w:b/>
        </w:rPr>
        <w:t>§ 1º</w:t>
      </w:r>
      <w:r w:rsidRPr="00F00054">
        <w:t xml:space="preserve"> A suspensão de registro de preço, nas hipóteses previstas, será formalizado por despacho fundamentado da Secretaria de Administração.</w:t>
      </w:r>
    </w:p>
    <w:p w:rsidR="00FD3DE9" w:rsidRPr="00F00054" w:rsidRDefault="00FD3DE9" w:rsidP="00104A99">
      <w:pPr>
        <w:ind w:left="-1134" w:right="-852" w:firstLine="1134"/>
        <w:jc w:val="both"/>
      </w:pPr>
      <w:r w:rsidRPr="00F00054">
        <w:rPr>
          <w:b/>
        </w:rPr>
        <w:t>§ 2º</w:t>
      </w:r>
      <w:r w:rsidRPr="00F00054">
        <w:t xml:space="preserve"> Será estabelecido no edital ou no expediente da solicitação de que tratam os incisos I e II, o prazo previsto para a suspensão temporária do preço registrado.</w:t>
      </w:r>
    </w:p>
    <w:p w:rsidR="00FD3DE9" w:rsidRPr="00F00054" w:rsidRDefault="00FD3DE9" w:rsidP="00104A99">
      <w:pPr>
        <w:ind w:left="-1134" w:right="-852" w:firstLine="1134"/>
        <w:jc w:val="both"/>
      </w:pPr>
      <w:r w:rsidRPr="00F00054">
        <w:rPr>
          <w:b/>
        </w:rPr>
        <w:t>§ 3º</w:t>
      </w:r>
      <w:r w:rsidRPr="00F00054">
        <w:t xml:space="preserve"> Enquanto perdurar a suspensão poderá ser realizado novas licitações para aquisição dos itens constantes dos registros de preços.</w:t>
      </w:r>
      <w:r w:rsidRPr="00F00054">
        <w:cr/>
      </w:r>
    </w:p>
    <w:p w:rsidR="00FD3DE9" w:rsidRPr="00F00054" w:rsidRDefault="00FD3DE9" w:rsidP="00104A99">
      <w:pPr>
        <w:ind w:left="-1134" w:right="-852" w:firstLine="1134"/>
        <w:jc w:val="both"/>
        <w:rPr>
          <w:b/>
          <w:u w:val="single"/>
        </w:rPr>
      </w:pPr>
      <w:r w:rsidRPr="00F00054">
        <w:rPr>
          <w:b/>
          <w:highlight w:val="lightGray"/>
          <w:u w:val="single"/>
        </w:rPr>
        <w:t>17. DOS RECURSOS ORÇAMENTÁRIOS:</w:t>
      </w:r>
    </w:p>
    <w:p w:rsidR="00FD3DE9" w:rsidRPr="00F00054" w:rsidRDefault="00D45173" w:rsidP="00104A99">
      <w:pPr>
        <w:ind w:left="-1134" w:right="-852" w:firstLine="1134"/>
        <w:jc w:val="both"/>
      </w:pPr>
      <w:r w:rsidRPr="00D45173">
        <w:rPr>
          <w:b/>
        </w:rPr>
        <w:t>17.1.</w:t>
      </w:r>
      <w:r>
        <w:t xml:space="preserve"> </w:t>
      </w:r>
      <w:r w:rsidR="00FD3DE9" w:rsidRPr="00F00054">
        <w:t>As eventuais contratações da respectiva despesa decorrente do objeto desta licitação correrão à conta dos recursos específicos consignados no orçamento do Município do exercício 20</w:t>
      </w:r>
      <w:r w:rsidR="00AE07EB">
        <w:t>21 e 2022</w:t>
      </w:r>
      <w:r w:rsidR="005260DF" w:rsidRPr="00F00054">
        <w:t>.</w:t>
      </w:r>
      <w:r w:rsidR="00FD3DE9" w:rsidRPr="00F00054">
        <w:cr/>
      </w:r>
    </w:p>
    <w:p w:rsidR="00FD3DE9" w:rsidRPr="00F00054" w:rsidRDefault="00FD3DE9" w:rsidP="00104A99">
      <w:pPr>
        <w:ind w:left="-1134" w:right="-852" w:firstLine="1134"/>
        <w:jc w:val="both"/>
        <w:rPr>
          <w:b/>
          <w:u w:val="single"/>
        </w:rPr>
      </w:pPr>
      <w:r w:rsidRPr="00F00054">
        <w:rPr>
          <w:b/>
          <w:highlight w:val="lightGray"/>
          <w:u w:val="single"/>
        </w:rPr>
        <w:t>18. DAS DEMAIS OBRIGAÇÕES:</w:t>
      </w:r>
    </w:p>
    <w:p w:rsidR="00FD3DE9" w:rsidRPr="00F00054" w:rsidRDefault="00FD3DE9" w:rsidP="00104A99">
      <w:pPr>
        <w:ind w:left="-1134" w:right="-852" w:firstLine="1134"/>
        <w:jc w:val="both"/>
      </w:pPr>
      <w:r w:rsidRPr="00F00054">
        <w:rPr>
          <w:b/>
        </w:rPr>
        <w:t>18.1.</w:t>
      </w:r>
      <w:r w:rsidRPr="00F00054">
        <w:t xml:space="preserve"> Caberá a empresa adjudicatária:</w:t>
      </w:r>
    </w:p>
    <w:p w:rsidR="00FD3DE9" w:rsidRPr="00F00054" w:rsidRDefault="00FD3DE9" w:rsidP="00104A99">
      <w:pPr>
        <w:ind w:left="-1134" w:right="-852" w:firstLine="1134"/>
        <w:jc w:val="both"/>
      </w:pPr>
      <w:r w:rsidRPr="00F00054">
        <w:rPr>
          <w:b/>
        </w:rPr>
        <w:t>a)</w:t>
      </w:r>
      <w:r w:rsidRPr="00F00054">
        <w:t xml:space="preserve"> A responsabilidade por eventuais danos ou prejuízos causados direta ou indiretamente, ao Município ou a terceiros, decorrentes de culpa ou dolo no fornecimento do objeto;</w:t>
      </w:r>
    </w:p>
    <w:p w:rsidR="00FD3DE9" w:rsidRPr="00F00054" w:rsidRDefault="00FD3DE9" w:rsidP="00104A99">
      <w:pPr>
        <w:ind w:left="-1134" w:right="-852" w:firstLine="1134"/>
        <w:jc w:val="both"/>
      </w:pPr>
      <w:r w:rsidRPr="00F00054">
        <w:rPr>
          <w:b/>
        </w:rPr>
        <w:t>b)</w:t>
      </w:r>
      <w:r w:rsidRPr="00F00054">
        <w:t xml:space="preserve"> A responsabilidade pelos encargos fiscais, trabalhistas e comerciais, resultante da adjudicação desta Licitação;</w:t>
      </w:r>
    </w:p>
    <w:p w:rsidR="00FD3DE9" w:rsidRPr="00F00054" w:rsidRDefault="00FD3DE9" w:rsidP="00104A99">
      <w:pPr>
        <w:ind w:left="-1134" w:right="-852" w:firstLine="1134"/>
        <w:jc w:val="both"/>
      </w:pPr>
      <w:r w:rsidRPr="00F00054">
        <w:rPr>
          <w:b/>
        </w:rPr>
        <w:t>c)</w:t>
      </w:r>
      <w:r w:rsidRPr="00F00054">
        <w:t xml:space="preserve"> Arcar com o extravio dos itens até a sua entrega;</w:t>
      </w:r>
    </w:p>
    <w:p w:rsidR="00FD3DE9" w:rsidRPr="00F00054" w:rsidRDefault="00FD3DE9" w:rsidP="00104A99">
      <w:pPr>
        <w:ind w:left="-1134" w:right="-852" w:firstLine="1134"/>
        <w:jc w:val="both"/>
      </w:pPr>
      <w:r w:rsidRPr="00F00054">
        <w:rPr>
          <w:b/>
        </w:rPr>
        <w:t>d)</w:t>
      </w:r>
      <w:r w:rsidRPr="00F00054">
        <w:t xml:space="preserve"> A responsabilidade pelas despesas de transporte e seguro até a sua entrega;</w:t>
      </w:r>
    </w:p>
    <w:p w:rsidR="00FD3DE9" w:rsidRPr="00F00054" w:rsidRDefault="00FD3DE9" w:rsidP="00104A99">
      <w:pPr>
        <w:ind w:left="-1134" w:right="-852" w:firstLine="1134"/>
        <w:jc w:val="both"/>
      </w:pPr>
      <w:r w:rsidRPr="00F00054">
        <w:rPr>
          <w:b/>
        </w:rPr>
        <w:t>e)</w:t>
      </w:r>
      <w:r w:rsidRPr="00F00054">
        <w:t xml:space="preserve"> Reparar, corrigir ou substituir o objeto, no prazo máximo de 02(dois) dias úteis, contados da data de notificação expedida pelo Município, visando ao atendimento das especificações solicitadas no </w:t>
      </w:r>
      <w:proofErr w:type="gramStart"/>
      <w:r w:rsidRPr="00F00054">
        <w:t>Edital e anexos</w:t>
      </w:r>
      <w:proofErr w:type="gramEnd"/>
      <w:r w:rsidRPr="00F00054">
        <w:t>, sem prejuízo de incidência das sanções previstas no Edital, na Lei Federal nº 8.666/93 e no Código de Defesa do Consumidor;</w:t>
      </w:r>
    </w:p>
    <w:p w:rsidR="00FD3DE9" w:rsidRPr="00F00054" w:rsidRDefault="00FD3DE9" w:rsidP="00104A99">
      <w:pPr>
        <w:ind w:left="-1134" w:right="-852" w:firstLine="1134"/>
        <w:jc w:val="both"/>
      </w:pPr>
      <w:r w:rsidRPr="00F00054">
        <w:rPr>
          <w:b/>
        </w:rPr>
        <w:t>f)</w:t>
      </w:r>
      <w:r w:rsidRPr="00F00054">
        <w:t xml:space="preserve"> Fornecer todos os itens solicitados, no preço, prazo, forma e nas especificações estipulados no Edital e proposta apresentada;</w:t>
      </w:r>
    </w:p>
    <w:p w:rsidR="00FD3DE9" w:rsidRPr="00F00054" w:rsidRDefault="00FD3DE9" w:rsidP="00104A99">
      <w:pPr>
        <w:ind w:left="-1134" w:right="-852" w:firstLine="1134"/>
        <w:jc w:val="both"/>
      </w:pPr>
      <w:r w:rsidRPr="00F00054">
        <w:rPr>
          <w:b/>
        </w:rPr>
        <w:t>g)</w:t>
      </w:r>
      <w:r w:rsidRPr="00F00054">
        <w:t xml:space="preserve"> Verificar a disponibilidade ou não, dos itens, antes de realizar sua proposição de preços;</w:t>
      </w:r>
    </w:p>
    <w:p w:rsidR="00FD3DE9" w:rsidRPr="00F00054" w:rsidRDefault="00FD3DE9" w:rsidP="00104A99">
      <w:pPr>
        <w:ind w:left="-1134" w:right="-852" w:firstLine="1134"/>
        <w:jc w:val="both"/>
      </w:pPr>
      <w:r w:rsidRPr="00F00054">
        <w:rPr>
          <w:b/>
        </w:rPr>
        <w:t>h)</w:t>
      </w:r>
      <w:r w:rsidRPr="00F00054">
        <w:t xml:space="preserve"> Manter, durante todo o prazo de fornecimento, em compatibilidade com as obrigações assumidas, bem como todas as condições de habilitação e qualificação exigidas na licitação </w:t>
      </w:r>
      <w:proofErr w:type="gramStart"/>
      <w:r w:rsidRPr="00F00054">
        <w:t>e</w:t>
      </w:r>
      <w:proofErr w:type="gramEnd"/>
    </w:p>
    <w:p w:rsidR="00FD3DE9" w:rsidRPr="00F00054" w:rsidRDefault="00FD3DE9" w:rsidP="00104A99">
      <w:pPr>
        <w:ind w:left="-1134" w:right="-852" w:firstLine="1134"/>
        <w:jc w:val="both"/>
      </w:pPr>
      <w:r w:rsidRPr="00F00054">
        <w:rPr>
          <w:b/>
        </w:rPr>
        <w:t>i)</w:t>
      </w:r>
      <w:r w:rsidRPr="00F00054">
        <w:t xml:space="preserve"> Outras obrigações decorrentes do cumprimento do objeto desta licitação.</w:t>
      </w:r>
    </w:p>
    <w:p w:rsidR="00FD3DE9" w:rsidRPr="00F00054" w:rsidRDefault="00FD3DE9" w:rsidP="00104A99">
      <w:pPr>
        <w:ind w:left="-1134" w:right="-852" w:firstLine="1134"/>
        <w:jc w:val="both"/>
      </w:pPr>
      <w:r w:rsidRPr="00F00054">
        <w:rPr>
          <w:b/>
        </w:rPr>
        <w:t>18.2.</w:t>
      </w:r>
      <w:r w:rsidRPr="00F00054">
        <w:t xml:space="preserve"> Caberá ao Município:</w:t>
      </w:r>
    </w:p>
    <w:p w:rsidR="00FD3DE9" w:rsidRPr="00F00054" w:rsidRDefault="00FD3DE9" w:rsidP="00104A99">
      <w:pPr>
        <w:ind w:left="-1134" w:right="-852" w:firstLine="1134"/>
        <w:jc w:val="both"/>
      </w:pPr>
      <w:r w:rsidRPr="00F00054">
        <w:rPr>
          <w:b/>
        </w:rPr>
        <w:t>a)</w:t>
      </w:r>
      <w:r w:rsidRPr="00F00054">
        <w:t xml:space="preserve"> Atestar o recebimento dos itens;</w:t>
      </w:r>
    </w:p>
    <w:p w:rsidR="00FD3DE9" w:rsidRPr="00F00054" w:rsidRDefault="00FD3DE9" w:rsidP="00104A99">
      <w:pPr>
        <w:ind w:left="-1134" w:right="-852" w:firstLine="1134"/>
        <w:jc w:val="both"/>
      </w:pPr>
      <w:r w:rsidRPr="00F00054">
        <w:rPr>
          <w:b/>
        </w:rPr>
        <w:t>b)</w:t>
      </w:r>
      <w:r w:rsidRPr="00F00054">
        <w:t xml:space="preserve"> Acompanhar e fiscalizar a entrega dos itens;</w:t>
      </w:r>
    </w:p>
    <w:p w:rsidR="00FD3DE9" w:rsidRPr="00F00054" w:rsidRDefault="00FD3DE9" w:rsidP="00104A99">
      <w:pPr>
        <w:ind w:left="-1134" w:right="-852" w:firstLine="1134"/>
        <w:jc w:val="both"/>
      </w:pPr>
      <w:r w:rsidRPr="00F00054">
        <w:rPr>
          <w:b/>
        </w:rPr>
        <w:t>c)</w:t>
      </w:r>
      <w:r w:rsidRPr="00F00054">
        <w:t xml:space="preserve"> Fornecer atestados de capacidade técnica quando solicitado, desde que atendidas às obrigações;</w:t>
      </w:r>
    </w:p>
    <w:p w:rsidR="00FD3DE9" w:rsidRPr="00F00054" w:rsidRDefault="00FD3DE9" w:rsidP="00104A99">
      <w:pPr>
        <w:ind w:left="-1134" w:right="-852" w:firstLine="1134"/>
        <w:jc w:val="both"/>
      </w:pPr>
      <w:r w:rsidRPr="00F00054">
        <w:rPr>
          <w:b/>
        </w:rPr>
        <w:t>d)</w:t>
      </w:r>
      <w:r w:rsidRPr="00F00054">
        <w:t xml:space="preserve"> Reter parcelas do pagamento de valores eventualmente devidos à adjudicatária, enquanto esta não satisfizer o pagamento da integralidade dos danos causados ao e/ou terceiros;</w:t>
      </w:r>
    </w:p>
    <w:p w:rsidR="00FD3DE9" w:rsidRPr="00F00054" w:rsidRDefault="00FD3DE9" w:rsidP="00104A99">
      <w:pPr>
        <w:ind w:left="-1134" w:right="-852" w:firstLine="1134"/>
        <w:jc w:val="both"/>
      </w:pPr>
      <w:r w:rsidRPr="00F00054">
        <w:rPr>
          <w:b/>
        </w:rPr>
        <w:t>e)</w:t>
      </w:r>
      <w:r w:rsidRPr="00F00054">
        <w:t xml:space="preserve"> Efetuar o pagamento à adjudicatária nas condições avençadas;</w:t>
      </w:r>
    </w:p>
    <w:p w:rsidR="00FD3DE9" w:rsidRPr="00F00054" w:rsidRDefault="00FD3DE9" w:rsidP="00104A99">
      <w:pPr>
        <w:ind w:left="-1134" w:right="-852" w:firstLine="1134"/>
        <w:jc w:val="both"/>
      </w:pPr>
      <w:r w:rsidRPr="00F00054">
        <w:rPr>
          <w:b/>
        </w:rPr>
        <w:t>f)</w:t>
      </w:r>
      <w:r w:rsidRPr="00F00054">
        <w:t xml:space="preserve"> Comunicar à empresa vencedora toda e qualquer ocorrência relacionada com a aquisição dos itens;</w:t>
      </w:r>
    </w:p>
    <w:p w:rsidR="00FD3DE9" w:rsidRPr="00F00054" w:rsidRDefault="00FD3DE9" w:rsidP="00104A99">
      <w:pPr>
        <w:ind w:left="-1134" w:right="-852" w:firstLine="1134"/>
        <w:jc w:val="both"/>
      </w:pPr>
      <w:r w:rsidRPr="00F00054">
        <w:rPr>
          <w:b/>
        </w:rPr>
        <w:lastRenderedPageBreak/>
        <w:t>g)</w:t>
      </w:r>
      <w:r w:rsidRPr="00F00054">
        <w:t xml:space="preserve"> Rejeitar, no todo ou em parte, os itens que a empresa vencedora entregar fora das especificações do Edital;</w:t>
      </w:r>
    </w:p>
    <w:p w:rsidR="00FD3DE9" w:rsidRPr="00F00054" w:rsidRDefault="00FD3DE9" w:rsidP="00104A99">
      <w:pPr>
        <w:ind w:left="-1134" w:right="-852" w:firstLine="1134"/>
        <w:jc w:val="both"/>
      </w:pPr>
      <w:r w:rsidRPr="00F00054">
        <w:rPr>
          <w:b/>
        </w:rPr>
        <w:t>h)</w:t>
      </w:r>
      <w:r w:rsidRPr="00F00054">
        <w:t xml:space="preserve"> Aplicar penalidades à adjudicatária, quando for o caso </w:t>
      </w:r>
      <w:proofErr w:type="gramStart"/>
      <w:r w:rsidRPr="00F00054">
        <w:t>e</w:t>
      </w:r>
      <w:proofErr w:type="gramEnd"/>
    </w:p>
    <w:p w:rsidR="00FD3DE9" w:rsidRPr="00F00054" w:rsidRDefault="00FD3DE9" w:rsidP="00104A99">
      <w:pPr>
        <w:ind w:left="-1134" w:right="-852" w:firstLine="1134"/>
        <w:jc w:val="both"/>
      </w:pPr>
      <w:r w:rsidRPr="00F00054">
        <w:rPr>
          <w:b/>
        </w:rPr>
        <w:t>i)</w:t>
      </w:r>
      <w:r w:rsidRPr="00F00054">
        <w:t xml:space="preserve"> Outras obrigações decorrentes do cumprimento do objeto desta licitação.</w:t>
      </w:r>
      <w:r w:rsidRPr="00F00054">
        <w:cr/>
      </w:r>
    </w:p>
    <w:p w:rsidR="00FD3DE9" w:rsidRPr="00F00054" w:rsidRDefault="00FD3DE9" w:rsidP="00104A99">
      <w:pPr>
        <w:ind w:left="-1134" w:right="-852" w:firstLine="1134"/>
        <w:jc w:val="both"/>
        <w:rPr>
          <w:b/>
          <w:u w:val="single"/>
        </w:rPr>
      </w:pPr>
      <w:r w:rsidRPr="00F00054">
        <w:rPr>
          <w:b/>
          <w:highlight w:val="lightGray"/>
          <w:u w:val="single"/>
        </w:rPr>
        <w:t>19. DAS DEMAIS CONDIÇÕES:</w:t>
      </w:r>
    </w:p>
    <w:p w:rsidR="00FD3DE9" w:rsidRPr="00F00054" w:rsidRDefault="00FD3DE9" w:rsidP="00104A99">
      <w:pPr>
        <w:ind w:left="-1134" w:right="-852" w:firstLine="1134"/>
        <w:jc w:val="both"/>
      </w:pPr>
      <w:r w:rsidRPr="00F00054">
        <w:rPr>
          <w:b/>
        </w:rPr>
        <w:t>19.1.</w:t>
      </w:r>
      <w:r w:rsidRPr="00F00054">
        <w:t xml:space="preserve"> É </w:t>
      </w:r>
      <w:proofErr w:type="gramStart"/>
      <w:r w:rsidRPr="00F00054">
        <w:t>facultado</w:t>
      </w:r>
      <w:proofErr w:type="gramEnd"/>
      <w:r w:rsidRPr="00F00054">
        <w:t xml:space="preserve">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FD3DE9" w:rsidRDefault="00FD3DE9" w:rsidP="00104A99">
      <w:pPr>
        <w:ind w:left="-1134" w:right="-852" w:firstLine="1134"/>
        <w:jc w:val="both"/>
      </w:pPr>
      <w:r w:rsidRPr="00F00054">
        <w:rPr>
          <w:b/>
        </w:rPr>
        <w:t>19.2.</w:t>
      </w:r>
      <w:r w:rsidRPr="00F00054">
        <w:t xml:space="preserve"> As normas deste edital de licitação na modalidade pregão serão sempre interpretadas em favor da ampliação da disputa entre os interessados.</w:t>
      </w:r>
    </w:p>
    <w:p w:rsidR="00A02267" w:rsidRDefault="00A02267" w:rsidP="00104A99">
      <w:pPr>
        <w:ind w:left="-1134" w:right="-852" w:firstLine="1134"/>
        <w:jc w:val="both"/>
      </w:pPr>
      <w:r>
        <w:rPr>
          <w:b/>
        </w:rPr>
        <w:t>19.3</w:t>
      </w:r>
      <w:r>
        <w:t>. A não apresentação do arquivo eletrônico não é fator impeditivo para participação no certame.</w:t>
      </w:r>
    </w:p>
    <w:p w:rsidR="00FD3DE9" w:rsidRPr="00F00054" w:rsidRDefault="00FD3DE9" w:rsidP="00104A99">
      <w:pPr>
        <w:ind w:left="-1134" w:right="-852" w:firstLine="1134"/>
        <w:jc w:val="both"/>
      </w:pPr>
      <w:r w:rsidRPr="00F00054">
        <w:rPr>
          <w:b/>
        </w:rPr>
        <w:t>19.</w:t>
      </w:r>
      <w:r w:rsidR="00A02267">
        <w:rPr>
          <w:b/>
        </w:rPr>
        <w:t>4</w:t>
      </w:r>
      <w:r w:rsidRPr="00F00054">
        <w:rPr>
          <w:b/>
        </w:rPr>
        <w:t>.</w:t>
      </w:r>
      <w:r w:rsidRPr="00F00054">
        <w:t xml:space="preserve"> O desatendimento de exigências formais, desde que não comprometam a exata compreensão de sua proposta ou a aferição das condições de habilitação dos licitantes, não implicará no afastamento sumário de qualquer licitante.</w:t>
      </w:r>
    </w:p>
    <w:p w:rsidR="00FD3DE9" w:rsidRPr="00F00054" w:rsidRDefault="00FD3DE9" w:rsidP="00104A99">
      <w:pPr>
        <w:ind w:left="-1134" w:right="-852" w:firstLine="1134"/>
        <w:jc w:val="both"/>
      </w:pPr>
      <w:r w:rsidRPr="00F00054">
        <w:rPr>
          <w:b/>
        </w:rPr>
        <w:t>19.</w:t>
      </w:r>
      <w:r w:rsidR="00A02267">
        <w:rPr>
          <w:b/>
        </w:rPr>
        <w:t>5</w:t>
      </w:r>
      <w:r w:rsidRPr="00F00054">
        <w:rPr>
          <w:b/>
        </w:rPr>
        <w:t>.</w:t>
      </w:r>
      <w:r w:rsidRPr="00F00054">
        <w:t xml:space="preserve"> Para </w:t>
      </w:r>
      <w:proofErr w:type="gramStart"/>
      <w:r w:rsidRPr="00F00054">
        <w:t>agilização</w:t>
      </w:r>
      <w:proofErr w:type="gramEnd"/>
      <w:r w:rsidRPr="00F00054">
        <w:t xml:space="preserve"> dos trabalhos, solicita-se que as licitantes façam constar na documentação o seu endereço, e-mail e os números de fax e telefone.</w:t>
      </w:r>
    </w:p>
    <w:p w:rsidR="00FD3DE9" w:rsidRPr="00F00054" w:rsidRDefault="00FD3DE9" w:rsidP="00104A99">
      <w:pPr>
        <w:ind w:left="-1134" w:right="-852" w:firstLine="1134"/>
        <w:jc w:val="both"/>
      </w:pPr>
      <w:r w:rsidRPr="00F00054">
        <w:rPr>
          <w:b/>
        </w:rPr>
        <w:t>19.</w:t>
      </w:r>
      <w:r w:rsidR="00A02267">
        <w:rPr>
          <w:b/>
        </w:rPr>
        <w:t>6</w:t>
      </w:r>
      <w:r w:rsidRPr="00F00054">
        <w:rPr>
          <w:b/>
        </w:rPr>
        <w:t>.</w:t>
      </w:r>
      <w:r w:rsidRPr="00F00054">
        <w:t xml:space="preserve"> Os casos omissos serão resolvidos pelo Pregoeiro, que decidirá com base na legislação em vigor.</w:t>
      </w:r>
    </w:p>
    <w:p w:rsidR="00FD3DE9" w:rsidRPr="00F00054" w:rsidRDefault="00FD3DE9" w:rsidP="00104A99">
      <w:pPr>
        <w:ind w:left="-1134" w:right="-852" w:firstLine="1134"/>
        <w:jc w:val="both"/>
      </w:pPr>
      <w:r w:rsidRPr="00F00054">
        <w:rPr>
          <w:b/>
        </w:rPr>
        <w:t>19.</w:t>
      </w:r>
      <w:r w:rsidR="00A02267">
        <w:rPr>
          <w:b/>
        </w:rPr>
        <w:t>7</w:t>
      </w:r>
      <w:r w:rsidRPr="00F00054">
        <w:rPr>
          <w:b/>
        </w:rPr>
        <w:t>.</w:t>
      </w:r>
      <w:r w:rsidRPr="00F00054">
        <w:t xml:space="preserve"> O Município de Chiapetta/RS se reserva o direito de anular ou revogar a presente licitação, no total ou em parte, sem que caiba indenização de qualquer espécie. (artigo 49 da Lei Federal nº 8.666/93).</w:t>
      </w:r>
    </w:p>
    <w:p w:rsidR="00FD3DE9" w:rsidRPr="00F00054" w:rsidRDefault="00FD3DE9" w:rsidP="00104A99">
      <w:pPr>
        <w:ind w:left="-1134" w:right="-852" w:firstLine="1134"/>
        <w:jc w:val="both"/>
      </w:pPr>
      <w:r w:rsidRPr="00F00054">
        <w:rPr>
          <w:b/>
        </w:rPr>
        <w:t>19.</w:t>
      </w:r>
      <w:r w:rsidR="00A02267">
        <w:rPr>
          <w:b/>
        </w:rPr>
        <w:t>8</w:t>
      </w:r>
      <w:r w:rsidRPr="00F00054">
        <w:rPr>
          <w:b/>
        </w:rPr>
        <w:t>.</w:t>
      </w:r>
      <w:r w:rsidRPr="00F00054">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FD3DE9" w:rsidRPr="00F00054" w:rsidRDefault="00FD3DE9" w:rsidP="00104A99">
      <w:pPr>
        <w:ind w:left="-1134" w:right="-852" w:firstLine="1134"/>
        <w:jc w:val="both"/>
      </w:pPr>
      <w:r w:rsidRPr="00F00054">
        <w:rPr>
          <w:b/>
        </w:rPr>
        <w:t>19.</w:t>
      </w:r>
      <w:r w:rsidR="00A02267">
        <w:rPr>
          <w:b/>
        </w:rPr>
        <w:t>9</w:t>
      </w:r>
      <w:r w:rsidRPr="00F00054">
        <w:rPr>
          <w:b/>
        </w:rPr>
        <w:t>.</w:t>
      </w:r>
      <w:r w:rsidRPr="00F00054">
        <w:t xml:space="preserve"> A apresentação da proposta de preços implica na aceitação plena e total das condições deste Pregão, sujeitando-se o licitante às sanções previstas nos artigos 86 a 88, da Lei Federal n.º 8.666/93.</w:t>
      </w:r>
    </w:p>
    <w:p w:rsidR="00FD3DE9" w:rsidRPr="00F00054" w:rsidRDefault="00FD3DE9" w:rsidP="00104A99">
      <w:pPr>
        <w:ind w:left="-1134" w:right="-852" w:firstLine="1134"/>
        <w:jc w:val="both"/>
      </w:pPr>
      <w:r w:rsidRPr="00F00054">
        <w:rPr>
          <w:b/>
        </w:rPr>
        <w:t>19.</w:t>
      </w:r>
      <w:r w:rsidR="00A02267">
        <w:rPr>
          <w:b/>
        </w:rPr>
        <w:t>10</w:t>
      </w:r>
      <w:r w:rsidRPr="00F00054">
        <w:rPr>
          <w:b/>
        </w:rPr>
        <w:t>.</w:t>
      </w:r>
      <w:r w:rsidRPr="00F00054">
        <w:t xml:space="preserve"> Após a apresentação da proposta, não caberá desistência, salvo por motivo justo decorrente de fato superveniente e aceito pelo Pregoeiro.</w:t>
      </w:r>
    </w:p>
    <w:p w:rsidR="00FD3DE9" w:rsidRPr="00F00054" w:rsidRDefault="00FD3DE9" w:rsidP="00104A99">
      <w:pPr>
        <w:ind w:left="-1134" w:right="-852" w:firstLine="1134"/>
        <w:jc w:val="both"/>
      </w:pPr>
      <w:r w:rsidRPr="00F00054">
        <w:rPr>
          <w:b/>
        </w:rPr>
        <w:t>19.1</w:t>
      </w:r>
      <w:r w:rsidR="00A02267">
        <w:rPr>
          <w:b/>
        </w:rPr>
        <w:t>1</w:t>
      </w:r>
      <w:r w:rsidRPr="00F00054">
        <w:rPr>
          <w:b/>
        </w:rPr>
        <w:t>.</w:t>
      </w:r>
      <w:r w:rsidRPr="00F00054">
        <w:t xml:space="preserve"> O Município não aceitará, sob nenhum pretexto, a transferência de responsabilidade do Contratado para outras entidades, sejam fabricantes, técnicos ou quaisquer outros.</w:t>
      </w:r>
    </w:p>
    <w:p w:rsidR="00FD3DE9" w:rsidRPr="00F00054" w:rsidRDefault="00FD3DE9" w:rsidP="00104A99">
      <w:pPr>
        <w:ind w:left="-1134" w:right="-852" w:firstLine="1134"/>
        <w:jc w:val="both"/>
      </w:pPr>
      <w:r w:rsidRPr="00F00054">
        <w:rPr>
          <w:b/>
        </w:rPr>
        <w:t>19.1</w:t>
      </w:r>
      <w:r w:rsidR="00A02267">
        <w:rPr>
          <w:b/>
        </w:rPr>
        <w:t>2</w:t>
      </w:r>
      <w:r w:rsidRPr="00F00054">
        <w:rPr>
          <w:b/>
        </w:rPr>
        <w:t>.</w:t>
      </w:r>
      <w:r w:rsidRPr="00F00054">
        <w:t xml:space="preserve"> As empresas deverão verificar a disponibilidade ou não dos insumos, antes de realizarem sua proposição de preços. Alertamos que esse argumento não será considerado, caso houver atraso na entrega dos mesmos. Assim como, não será </w:t>
      </w:r>
      <w:proofErr w:type="gramStart"/>
      <w:r w:rsidRPr="00F00054">
        <w:t>aceita justificativa de férias coletivas ou outras justificativas que comprometam o desenvolvimento das atividades, ficando</w:t>
      </w:r>
      <w:proofErr w:type="gramEnd"/>
      <w:r w:rsidRPr="00F00054">
        <w:t xml:space="preserve"> sujeita a aplicação das penalidades legais.</w:t>
      </w:r>
    </w:p>
    <w:p w:rsidR="00FD3DE9" w:rsidRPr="00F00054" w:rsidRDefault="00FD3DE9" w:rsidP="00104A99">
      <w:pPr>
        <w:ind w:left="-1134" w:right="-852" w:firstLine="1134"/>
        <w:jc w:val="both"/>
      </w:pPr>
      <w:r w:rsidRPr="00F00054">
        <w:rPr>
          <w:b/>
        </w:rPr>
        <w:t>19.1</w:t>
      </w:r>
      <w:r w:rsidR="00A02267">
        <w:rPr>
          <w:b/>
        </w:rPr>
        <w:t>3</w:t>
      </w:r>
      <w:r w:rsidRPr="00F00054">
        <w:rPr>
          <w:b/>
        </w:rPr>
        <w:t>.</w:t>
      </w:r>
      <w:r w:rsidRPr="00F00054">
        <w:t xml:space="preserve"> Fica eleito o Foro da Comarca de Santo Augusto-RS, para dirimir eventuais litígios </w:t>
      </w:r>
      <w:proofErr w:type="gramStart"/>
      <w:r w:rsidRPr="00F00054">
        <w:t>decorrentes do presente Pregão Presencial</w:t>
      </w:r>
      <w:proofErr w:type="gramEnd"/>
      <w:r w:rsidRPr="00F00054">
        <w:t>.</w:t>
      </w:r>
    </w:p>
    <w:p w:rsidR="00FD3DE9" w:rsidRDefault="00FD3DE9" w:rsidP="00104A99">
      <w:pPr>
        <w:ind w:left="-1134" w:right="-852" w:firstLine="1134"/>
        <w:jc w:val="both"/>
      </w:pPr>
      <w:r w:rsidRPr="00F00054">
        <w:rPr>
          <w:b/>
        </w:rPr>
        <w:t>19.1</w:t>
      </w:r>
      <w:r w:rsidR="00A02267">
        <w:rPr>
          <w:b/>
        </w:rPr>
        <w:t>4</w:t>
      </w:r>
      <w:r w:rsidRPr="00F00054">
        <w:rPr>
          <w:b/>
        </w:rPr>
        <w:t>.</w:t>
      </w:r>
      <w:r w:rsidRPr="00F00054">
        <w:t xml:space="preserve"> Integram este Edital de Pregão Presencial:</w:t>
      </w:r>
    </w:p>
    <w:p w:rsidR="00D52F1E" w:rsidRPr="00F00054" w:rsidRDefault="00D52F1E" w:rsidP="00104A99">
      <w:pPr>
        <w:ind w:left="-1134" w:right="-852" w:firstLine="1134"/>
        <w:jc w:val="both"/>
      </w:pPr>
    </w:p>
    <w:p w:rsidR="00FD3DE9" w:rsidRPr="00F00054" w:rsidRDefault="00FD3DE9" w:rsidP="00104A99">
      <w:pPr>
        <w:tabs>
          <w:tab w:val="left" w:leader="dot" w:pos="2127"/>
        </w:tabs>
        <w:ind w:left="-1134" w:right="-852" w:firstLine="1134"/>
        <w:jc w:val="both"/>
      </w:pPr>
      <w:r w:rsidRPr="00F00054">
        <w:rPr>
          <w:b/>
        </w:rPr>
        <w:t>ANEXO I</w:t>
      </w:r>
      <w:r w:rsidRPr="00F00054">
        <w:t xml:space="preserve"> – </w:t>
      </w:r>
      <w:r w:rsidR="00193BA9" w:rsidRPr="00F00054">
        <w:rPr>
          <w:b/>
        </w:rPr>
        <w:tab/>
      </w:r>
      <w:r w:rsidRPr="00F00054">
        <w:t>TERMO DE REFERÊNCIA</w:t>
      </w:r>
      <w:r w:rsidR="00C701D7" w:rsidRPr="00F00054">
        <w:t>;</w:t>
      </w:r>
    </w:p>
    <w:p w:rsidR="00FD3DE9" w:rsidRPr="00F00054" w:rsidRDefault="00FD3DE9" w:rsidP="00104A99">
      <w:pPr>
        <w:tabs>
          <w:tab w:val="left" w:leader="dot" w:pos="2127"/>
        </w:tabs>
        <w:ind w:left="-1134" w:right="-852" w:firstLine="1134"/>
        <w:jc w:val="both"/>
      </w:pPr>
      <w:r w:rsidRPr="00F00054">
        <w:rPr>
          <w:b/>
        </w:rPr>
        <w:t>ANEXO II</w:t>
      </w:r>
      <w:r w:rsidRPr="00F00054">
        <w:t xml:space="preserve"> – </w:t>
      </w:r>
      <w:r w:rsidR="00193BA9" w:rsidRPr="00F00054">
        <w:rPr>
          <w:b/>
        </w:rPr>
        <w:tab/>
      </w:r>
      <w:r w:rsidRPr="00F00054">
        <w:t>ATA REGISTRO DE PREÇOS</w:t>
      </w:r>
      <w:r w:rsidR="00C701D7" w:rsidRPr="00F00054">
        <w:t>;</w:t>
      </w:r>
      <w:r w:rsidRPr="00F00054">
        <w:t xml:space="preserve"> </w:t>
      </w:r>
    </w:p>
    <w:p w:rsidR="00FD3DE9" w:rsidRPr="00F00054" w:rsidRDefault="00FD3DE9" w:rsidP="00104A99">
      <w:pPr>
        <w:pStyle w:val="Textopadro"/>
        <w:tabs>
          <w:tab w:val="left" w:leader="dot" w:pos="2127"/>
        </w:tabs>
        <w:ind w:left="-1134" w:right="-852" w:firstLine="1134"/>
        <w:jc w:val="both"/>
        <w:rPr>
          <w:lang w:val="pt-BR"/>
        </w:rPr>
      </w:pPr>
      <w:r w:rsidRPr="00F00054">
        <w:rPr>
          <w:b/>
          <w:lang w:val="pt-BR"/>
        </w:rPr>
        <w:t>ANEXO I</w:t>
      </w:r>
      <w:r w:rsidR="00CD65DC" w:rsidRPr="00F00054">
        <w:rPr>
          <w:b/>
          <w:lang w:val="pt-BR"/>
        </w:rPr>
        <w:t>II</w:t>
      </w:r>
      <w:r w:rsidRPr="00F00054">
        <w:rPr>
          <w:b/>
          <w:lang w:val="pt-BR"/>
        </w:rPr>
        <w:t>-</w:t>
      </w:r>
      <w:proofErr w:type="gramStart"/>
      <w:r w:rsidRPr="00F00054">
        <w:rPr>
          <w:b/>
          <w:lang w:val="pt-BR"/>
        </w:rPr>
        <w:t xml:space="preserve">  </w:t>
      </w:r>
      <w:proofErr w:type="gramEnd"/>
      <w:r w:rsidR="00193BA9" w:rsidRPr="00F00054">
        <w:rPr>
          <w:b/>
          <w:lang w:val="pt-BR"/>
        </w:rPr>
        <w:tab/>
      </w:r>
      <w:r w:rsidR="006C696F" w:rsidRPr="00F00054">
        <w:rPr>
          <w:lang w:val="pt-BR"/>
        </w:rPr>
        <w:t>M</w:t>
      </w:r>
      <w:r w:rsidR="006F6419" w:rsidRPr="00F00054">
        <w:rPr>
          <w:lang w:val="pt-BR"/>
        </w:rPr>
        <w:t>ODELO DE CREDENCIAMENTO;</w:t>
      </w:r>
      <w:r w:rsidRPr="00F00054">
        <w:rPr>
          <w:lang w:val="pt-BR"/>
        </w:rPr>
        <w:t xml:space="preserve"> </w:t>
      </w:r>
    </w:p>
    <w:p w:rsidR="00FD3DE9" w:rsidRPr="00F00054" w:rsidRDefault="00FD3DE9" w:rsidP="00104A99">
      <w:pPr>
        <w:pStyle w:val="Textopadro"/>
        <w:tabs>
          <w:tab w:val="left" w:leader="dot" w:pos="2127"/>
        </w:tabs>
        <w:ind w:left="-1134" w:right="-852" w:firstLine="1134"/>
        <w:jc w:val="both"/>
        <w:rPr>
          <w:lang w:val="pt-BR"/>
        </w:rPr>
      </w:pPr>
      <w:r w:rsidRPr="00F00054">
        <w:rPr>
          <w:b/>
          <w:lang w:val="pt-BR"/>
        </w:rPr>
        <w:t xml:space="preserve">ANEXO </w:t>
      </w:r>
      <w:r w:rsidR="00CD65DC" w:rsidRPr="00F00054">
        <w:rPr>
          <w:b/>
          <w:lang w:val="pt-BR"/>
        </w:rPr>
        <w:t>I</w:t>
      </w:r>
      <w:r w:rsidRPr="00F00054">
        <w:rPr>
          <w:b/>
          <w:lang w:val="pt-BR"/>
        </w:rPr>
        <w:t>V-</w:t>
      </w:r>
      <w:r w:rsidR="006C696F" w:rsidRPr="00F00054">
        <w:rPr>
          <w:b/>
          <w:lang w:val="pt-BR"/>
        </w:rPr>
        <w:t xml:space="preserve"> </w:t>
      </w:r>
      <w:r w:rsidR="00193BA9" w:rsidRPr="00F00054">
        <w:rPr>
          <w:b/>
          <w:lang w:val="pt-BR"/>
        </w:rPr>
        <w:tab/>
      </w:r>
      <w:r w:rsidRPr="00F00054">
        <w:rPr>
          <w:lang w:val="pt-BR"/>
        </w:rPr>
        <w:t>MODELO DE DECLARAÇÃO DE PREENCHIMENTO DOS REQUISITOS DE HABILITAÇÃO</w:t>
      </w:r>
      <w:r w:rsidR="006F6419" w:rsidRPr="00F00054">
        <w:rPr>
          <w:lang w:val="pt-BR"/>
        </w:rPr>
        <w:t>;</w:t>
      </w:r>
      <w:r w:rsidRPr="00F00054">
        <w:rPr>
          <w:lang w:val="pt-BR"/>
        </w:rPr>
        <w:t xml:space="preserve"> </w:t>
      </w:r>
    </w:p>
    <w:p w:rsidR="00FD3DE9" w:rsidRPr="00F00054" w:rsidRDefault="00FD3DE9" w:rsidP="00104A99">
      <w:pPr>
        <w:pStyle w:val="Textopadro"/>
        <w:tabs>
          <w:tab w:val="left" w:leader="dot" w:pos="2127"/>
        </w:tabs>
        <w:ind w:left="-1134" w:right="-852" w:firstLine="1134"/>
        <w:jc w:val="both"/>
        <w:rPr>
          <w:lang w:val="pt-BR"/>
        </w:rPr>
      </w:pPr>
      <w:r w:rsidRPr="00F00054">
        <w:rPr>
          <w:b/>
          <w:lang w:val="pt-BR"/>
        </w:rPr>
        <w:t>ANEXO V-</w:t>
      </w:r>
      <w:r w:rsidRPr="00F00054">
        <w:rPr>
          <w:lang w:val="pt-BR"/>
        </w:rPr>
        <w:t xml:space="preserve"> </w:t>
      </w:r>
      <w:r w:rsidR="00193BA9" w:rsidRPr="00F00054">
        <w:rPr>
          <w:b/>
          <w:lang w:val="pt-BR"/>
        </w:rPr>
        <w:tab/>
      </w:r>
      <w:r w:rsidRPr="00F00054">
        <w:rPr>
          <w:lang w:val="pt-BR"/>
        </w:rPr>
        <w:t>MODELO DE DECLARAÇÃO DE ENQUADRAMENTO ME OU EPP</w:t>
      </w:r>
      <w:r w:rsidR="006F6419" w:rsidRPr="00F00054">
        <w:rPr>
          <w:lang w:val="pt-BR"/>
        </w:rPr>
        <w:t>;</w:t>
      </w:r>
      <w:r w:rsidRPr="00F00054">
        <w:rPr>
          <w:lang w:val="pt-BR"/>
        </w:rPr>
        <w:t xml:space="preserve"> </w:t>
      </w:r>
    </w:p>
    <w:p w:rsidR="00FD3DE9" w:rsidRPr="00F00054" w:rsidRDefault="00FD3DE9" w:rsidP="00104A99">
      <w:pPr>
        <w:pStyle w:val="Textopadro"/>
        <w:tabs>
          <w:tab w:val="left" w:leader="dot" w:pos="2127"/>
        </w:tabs>
        <w:ind w:left="-1134" w:right="-852" w:firstLine="1134"/>
        <w:jc w:val="both"/>
        <w:rPr>
          <w:lang w:val="pt-BR"/>
        </w:rPr>
      </w:pPr>
      <w:proofErr w:type="gramStart"/>
      <w:r w:rsidRPr="00F00054">
        <w:rPr>
          <w:b/>
          <w:lang w:val="pt-BR"/>
        </w:rPr>
        <w:t>ANEXO V</w:t>
      </w:r>
      <w:r w:rsidR="00CD65DC" w:rsidRPr="00F00054">
        <w:rPr>
          <w:b/>
          <w:lang w:val="pt-BR"/>
        </w:rPr>
        <w:t>I</w:t>
      </w:r>
      <w:proofErr w:type="gramEnd"/>
      <w:r w:rsidRPr="00F00054">
        <w:rPr>
          <w:b/>
          <w:lang w:val="pt-BR"/>
        </w:rPr>
        <w:t xml:space="preserve">- </w:t>
      </w:r>
      <w:r w:rsidR="00193BA9" w:rsidRPr="00F00054">
        <w:rPr>
          <w:b/>
          <w:lang w:val="pt-BR"/>
        </w:rPr>
        <w:tab/>
      </w:r>
      <w:r w:rsidRPr="00F00054">
        <w:rPr>
          <w:lang w:val="pt-BR"/>
        </w:rPr>
        <w:t>MODELO DE DECLARAÇÃO DE PLENO CONHECIMENTO DO EDITAL E SEUS ANEXOS</w:t>
      </w:r>
      <w:r w:rsidR="00D14BC7" w:rsidRPr="00F00054">
        <w:rPr>
          <w:lang w:val="pt-BR"/>
        </w:rPr>
        <w:t>;</w:t>
      </w:r>
      <w:r w:rsidRPr="00F00054">
        <w:rPr>
          <w:lang w:val="pt-BR"/>
        </w:rPr>
        <w:t xml:space="preserve"> </w:t>
      </w:r>
    </w:p>
    <w:p w:rsidR="00D14BC7" w:rsidRPr="00F00054" w:rsidRDefault="00D14BC7" w:rsidP="00104A99">
      <w:pPr>
        <w:pStyle w:val="Default"/>
        <w:tabs>
          <w:tab w:val="left" w:leader="dot" w:pos="2127"/>
        </w:tabs>
        <w:ind w:left="-1134" w:right="-852" w:firstLine="1134"/>
        <w:rPr>
          <w:rFonts w:ascii="Times New Roman" w:hAnsi="Times New Roman" w:cs="Times New Roman"/>
          <w:color w:val="auto"/>
        </w:rPr>
      </w:pPr>
      <w:r w:rsidRPr="00F00054">
        <w:rPr>
          <w:rFonts w:ascii="Times New Roman" w:hAnsi="Times New Roman" w:cs="Times New Roman"/>
          <w:b/>
          <w:color w:val="auto"/>
        </w:rPr>
        <w:t xml:space="preserve">ANEXO VII - </w:t>
      </w:r>
      <w:r w:rsidR="00193BA9" w:rsidRPr="00F00054">
        <w:rPr>
          <w:rFonts w:ascii="Times New Roman" w:hAnsi="Times New Roman" w:cs="Times New Roman"/>
          <w:b/>
          <w:color w:val="auto"/>
        </w:rPr>
        <w:tab/>
      </w:r>
      <w:r w:rsidRPr="00F00054">
        <w:rPr>
          <w:rFonts w:ascii="Times New Roman" w:hAnsi="Times New Roman" w:cs="Times New Roman"/>
          <w:color w:val="auto"/>
        </w:rPr>
        <w:t>MODELO DE DECLARAÇÃO DE IDONEIDADE</w:t>
      </w:r>
    </w:p>
    <w:p w:rsidR="00E94556" w:rsidRDefault="00E94556" w:rsidP="00104A99">
      <w:pPr>
        <w:pStyle w:val="Default"/>
        <w:tabs>
          <w:tab w:val="left" w:leader="dot" w:pos="2127"/>
        </w:tabs>
        <w:ind w:left="-1134" w:right="-852" w:firstLine="1134"/>
        <w:rPr>
          <w:rFonts w:ascii="Times New Roman" w:hAnsi="Times New Roman" w:cs="Times New Roman"/>
          <w:color w:val="auto"/>
        </w:rPr>
      </w:pPr>
      <w:r w:rsidRPr="00F00054">
        <w:rPr>
          <w:rFonts w:ascii="Times New Roman" w:hAnsi="Times New Roman" w:cs="Times New Roman"/>
          <w:b/>
          <w:color w:val="auto"/>
        </w:rPr>
        <w:lastRenderedPageBreak/>
        <w:t>ANEXO VII</w:t>
      </w:r>
      <w:r>
        <w:rPr>
          <w:rFonts w:ascii="Times New Roman" w:hAnsi="Times New Roman" w:cs="Times New Roman"/>
          <w:b/>
          <w:color w:val="auto"/>
        </w:rPr>
        <w:t>I</w:t>
      </w:r>
      <w:r w:rsidRPr="00F00054">
        <w:rPr>
          <w:rFonts w:ascii="Times New Roman" w:hAnsi="Times New Roman" w:cs="Times New Roman"/>
          <w:b/>
          <w:color w:val="auto"/>
        </w:rPr>
        <w:t xml:space="preserve"> - </w:t>
      </w:r>
      <w:r w:rsidRPr="00F00054">
        <w:rPr>
          <w:rFonts w:ascii="Times New Roman" w:hAnsi="Times New Roman" w:cs="Times New Roman"/>
          <w:b/>
          <w:color w:val="auto"/>
        </w:rPr>
        <w:tab/>
      </w:r>
      <w:r w:rsidRPr="00E94556">
        <w:rPr>
          <w:rFonts w:ascii="Times New Roman" w:hAnsi="Times New Roman" w:cs="Times New Roman"/>
          <w:color w:val="auto"/>
        </w:rPr>
        <w:t>INSTRUÇÕES PARA INSTALAÇÃO E UTILIZAÇÃO DO PROGRAMA AUTOCOTAÇÃO.</w:t>
      </w:r>
    </w:p>
    <w:p w:rsidR="00BD06B3" w:rsidRDefault="00BD06B3" w:rsidP="00104A99">
      <w:pPr>
        <w:ind w:left="-1134" w:right="-852" w:firstLine="1134"/>
        <w:jc w:val="both"/>
      </w:pPr>
    </w:p>
    <w:p w:rsidR="00FD3DE9" w:rsidRPr="00F00054" w:rsidRDefault="00FD3DE9" w:rsidP="00104A99">
      <w:pPr>
        <w:ind w:left="-1134" w:right="-852" w:firstLine="1134"/>
        <w:jc w:val="both"/>
      </w:pPr>
      <w:r w:rsidRPr="00F00054">
        <w:tab/>
      </w:r>
      <w:r w:rsidRPr="00F00054">
        <w:tab/>
      </w:r>
      <w:r w:rsidRPr="00F00054">
        <w:tab/>
      </w:r>
      <w:r w:rsidRPr="00F00054">
        <w:tab/>
      </w:r>
      <w:r w:rsidRPr="00F00054">
        <w:tab/>
      </w:r>
      <w:r w:rsidRPr="00F00054">
        <w:tab/>
        <w:t xml:space="preserve">Chiapetta-RS, </w:t>
      </w:r>
      <w:r w:rsidR="009C743C">
        <w:t>13</w:t>
      </w:r>
      <w:r w:rsidR="00454F1B" w:rsidRPr="00F00054">
        <w:t xml:space="preserve"> de </w:t>
      </w:r>
      <w:r w:rsidR="009C743C">
        <w:t>setembro</w:t>
      </w:r>
      <w:r w:rsidRPr="00F00054">
        <w:t xml:space="preserve"> de </w:t>
      </w:r>
      <w:proofErr w:type="gramStart"/>
      <w:r w:rsidRPr="00F00054">
        <w:t>20</w:t>
      </w:r>
      <w:r w:rsidR="00AE07EB">
        <w:t>21</w:t>
      </w:r>
      <w:proofErr w:type="gramEnd"/>
    </w:p>
    <w:p w:rsidR="00FD3DE9" w:rsidRPr="00F00054" w:rsidRDefault="004A74F3" w:rsidP="00104A99">
      <w:pPr>
        <w:ind w:left="-1134" w:right="-852" w:firstLine="1134"/>
        <w:jc w:val="both"/>
      </w:pPr>
      <w:r>
        <w:t>JORGE ROCHINHESKI</w:t>
      </w:r>
    </w:p>
    <w:p w:rsidR="00FD3DE9" w:rsidRPr="00F00054" w:rsidRDefault="00FD3DE9" w:rsidP="00104A99">
      <w:pPr>
        <w:ind w:left="-1134" w:right="-852" w:firstLine="1134"/>
        <w:jc w:val="both"/>
      </w:pPr>
      <w:r w:rsidRPr="00F00054">
        <w:t>Prefeito Municipal</w:t>
      </w:r>
    </w:p>
    <w:p w:rsidR="00FD3DE9" w:rsidRPr="00F00054" w:rsidRDefault="00FD3DE9" w:rsidP="00104A99">
      <w:pPr>
        <w:ind w:left="-1134" w:right="-852" w:firstLine="1134"/>
        <w:jc w:val="both"/>
      </w:pPr>
    </w:p>
    <w:p w:rsidR="0033775C" w:rsidRPr="003B3C9A" w:rsidRDefault="00FD3DE9" w:rsidP="003B3C9A">
      <w:pPr>
        <w:ind w:left="-1134" w:right="-852" w:firstLine="1134"/>
        <w:jc w:val="both"/>
        <w:rPr>
          <w:b/>
        </w:rPr>
      </w:pPr>
      <w:r w:rsidRPr="00F00054">
        <w:rPr>
          <w:b/>
        </w:rPr>
        <w:t>ANEXO I – TE</w:t>
      </w:r>
      <w:r w:rsidR="003B3C9A">
        <w:rPr>
          <w:b/>
        </w:rPr>
        <w:t>RMO DE REFERÊNCIA</w:t>
      </w:r>
      <w:r w:rsidR="003B3C9A">
        <w:rPr>
          <w:b/>
        </w:rPr>
        <w:cr/>
      </w:r>
      <w:r w:rsidR="0033775C" w:rsidRPr="00F00054">
        <w:rPr>
          <w:b/>
          <w:highlight w:val="lightGray"/>
          <w:u w:val="single"/>
        </w:rPr>
        <w:t>1. DO OBJETO:</w:t>
      </w:r>
    </w:p>
    <w:p w:rsidR="00E94556" w:rsidRPr="00600C63" w:rsidRDefault="00E94556" w:rsidP="003B3C9A">
      <w:pPr>
        <w:pStyle w:val="Textopadro"/>
        <w:ind w:left="-1134" w:right="-852"/>
        <w:jc w:val="both"/>
        <w:rPr>
          <w:b/>
          <w:lang w:val="pt-BR"/>
        </w:rPr>
      </w:pPr>
      <w:r w:rsidRPr="00600C63">
        <w:rPr>
          <w:b/>
          <w:lang w:val="pt-BR"/>
        </w:rPr>
        <w:t>1.1.</w:t>
      </w:r>
      <w:r w:rsidRPr="00600C63">
        <w:rPr>
          <w:lang w:val="pt-BR"/>
        </w:rPr>
        <w:t xml:space="preserve"> Contratação, através de </w:t>
      </w:r>
      <w:r w:rsidRPr="00600C63">
        <w:rPr>
          <w:b/>
          <w:lang w:val="pt-BR"/>
        </w:rPr>
        <w:t>SISTEMA DE REGISTRO DE PREÇOS</w:t>
      </w:r>
      <w:r w:rsidRPr="00600C63">
        <w:rPr>
          <w:lang w:val="pt-BR"/>
        </w:rPr>
        <w:t xml:space="preserve">, para eventual e futuro fornecimento </w:t>
      </w:r>
      <w:r w:rsidRPr="00F00054">
        <w:rPr>
          <w:lang w:val="pt-BR"/>
        </w:rPr>
        <w:t xml:space="preserve">de </w:t>
      </w:r>
      <w:r w:rsidR="00187E05">
        <w:rPr>
          <w:lang w:val="pt-BR"/>
        </w:rPr>
        <w:t>pneus novos e acessórios relacionados</w:t>
      </w:r>
      <w:r w:rsidRPr="00F00054">
        <w:rPr>
          <w:lang w:val="pt-BR"/>
        </w:rPr>
        <w:t xml:space="preserve">, </w:t>
      </w:r>
      <w:r>
        <w:rPr>
          <w:lang w:val="pt-BR"/>
        </w:rPr>
        <w:t xml:space="preserve">em atendimento </w:t>
      </w:r>
      <w:r w:rsidR="00AE07EB">
        <w:rPr>
          <w:lang w:val="pt-BR"/>
        </w:rPr>
        <w:t>as necessidades de diversas secretarias</w:t>
      </w:r>
      <w:r>
        <w:rPr>
          <w:lang w:val="pt-BR"/>
        </w:rPr>
        <w:t xml:space="preserve">, por um </w:t>
      </w:r>
      <w:r w:rsidR="009C743C">
        <w:rPr>
          <w:lang w:val="pt-BR"/>
        </w:rPr>
        <w:t>período de 06 (seis)</w:t>
      </w:r>
      <w:r>
        <w:rPr>
          <w:lang w:val="pt-BR"/>
        </w:rPr>
        <w:t xml:space="preserve"> meses, contados da data de assinatura da Ata de Registro de Preços,</w:t>
      </w:r>
      <w:r w:rsidRPr="00F00054">
        <w:rPr>
          <w:lang w:val="pt-BR"/>
        </w:rPr>
        <w:t xml:space="preserve"> conforme especificações constantes do termo de </w:t>
      </w:r>
      <w:proofErr w:type="gramStart"/>
      <w:r w:rsidRPr="00F00054">
        <w:rPr>
          <w:lang w:val="pt-BR"/>
        </w:rPr>
        <w:t>referência</w:t>
      </w:r>
      <w:proofErr w:type="gramEnd"/>
      <w:r w:rsidRPr="00F00054">
        <w:rPr>
          <w:lang w:val="pt-BR"/>
        </w:rPr>
        <w:t xml:space="preserve"> </w:t>
      </w:r>
    </w:p>
    <w:p w:rsidR="0033775C" w:rsidRDefault="0033775C" w:rsidP="003B3C9A">
      <w:pPr>
        <w:ind w:left="-1134" w:right="-852"/>
        <w:jc w:val="both"/>
      </w:pPr>
      <w:r w:rsidRPr="00F00054">
        <w:rPr>
          <w:b/>
        </w:rPr>
        <w:t>1.2.</w:t>
      </w:r>
      <w:r w:rsidRPr="00F00054">
        <w:t xml:space="preserve"> O </w:t>
      </w:r>
      <w:r w:rsidRPr="00F00054">
        <w:rPr>
          <w:b/>
        </w:rPr>
        <w:t>SISTEMA DE REGISTRO DE PREÇOS</w:t>
      </w:r>
      <w:r w:rsidRPr="00F00054">
        <w:t xml:space="preserve"> não obriga a compra, nem mesmo nas quantidades indicadas no Termo de Referência (</w:t>
      </w:r>
      <w:r w:rsidRPr="00F00054">
        <w:rPr>
          <w:b/>
        </w:rPr>
        <w:t>ANEXO I</w:t>
      </w:r>
      <w:r w:rsidRPr="00F00054">
        <w:t>), podendo a Administração promover a aquisição em unidades de acordo com suas necessidades.</w:t>
      </w:r>
    </w:p>
    <w:tbl>
      <w:tblPr>
        <w:tblW w:w="11180" w:type="dxa"/>
        <w:tblCellMar>
          <w:left w:w="70" w:type="dxa"/>
          <w:right w:w="70" w:type="dxa"/>
        </w:tblCellMar>
        <w:tblLook w:val="04A0" w:firstRow="1" w:lastRow="0" w:firstColumn="1" w:lastColumn="0" w:noHBand="0" w:noVBand="1"/>
      </w:tblPr>
      <w:tblGrid>
        <w:gridCol w:w="9500"/>
        <w:gridCol w:w="1680"/>
      </w:tblGrid>
      <w:tr w:rsidR="009C743C" w:rsidRPr="00DA1DA2" w:rsidTr="009C743C">
        <w:trPr>
          <w:trHeight w:val="315"/>
        </w:trPr>
        <w:tc>
          <w:tcPr>
            <w:tcW w:w="9500" w:type="dxa"/>
            <w:tcBorders>
              <w:top w:val="nil"/>
              <w:left w:val="nil"/>
              <w:bottom w:val="nil"/>
              <w:right w:val="nil"/>
            </w:tcBorders>
            <w:shd w:val="clear" w:color="auto" w:fill="auto"/>
            <w:noWrap/>
            <w:vAlign w:val="center"/>
          </w:tcPr>
          <w:tbl>
            <w:tblPr>
              <w:tblW w:w="9360" w:type="dxa"/>
              <w:tblCellMar>
                <w:left w:w="70" w:type="dxa"/>
                <w:right w:w="70" w:type="dxa"/>
              </w:tblCellMar>
              <w:tblLook w:val="04A0" w:firstRow="1" w:lastRow="0" w:firstColumn="1" w:lastColumn="0" w:noHBand="0" w:noVBand="1"/>
            </w:tblPr>
            <w:tblGrid>
              <w:gridCol w:w="620"/>
              <w:gridCol w:w="620"/>
              <w:gridCol w:w="660"/>
              <w:gridCol w:w="6040"/>
              <w:gridCol w:w="1420"/>
            </w:tblGrid>
            <w:tr w:rsidR="009C743C" w:rsidRPr="009B76BD" w:rsidTr="009C743C">
              <w:trPr>
                <w:trHeight w:val="300"/>
              </w:trPr>
              <w:tc>
                <w:tcPr>
                  <w:tcW w:w="620" w:type="dxa"/>
                  <w:tcBorders>
                    <w:top w:val="nil"/>
                    <w:left w:val="nil"/>
                    <w:bottom w:val="nil"/>
                    <w:right w:val="nil"/>
                  </w:tcBorders>
                  <w:shd w:val="clear" w:color="auto" w:fill="auto"/>
                  <w:noWrap/>
                  <w:vAlign w:val="bottom"/>
                  <w:hideMark/>
                </w:tcPr>
                <w:p w:rsidR="009C743C" w:rsidRPr="009B76BD" w:rsidRDefault="009C743C" w:rsidP="009C743C">
                  <w:pPr>
                    <w:ind w:left="-1204"/>
                    <w:rPr>
                      <w:sz w:val="20"/>
                      <w:szCs w:val="20"/>
                    </w:rPr>
                  </w:pPr>
                </w:p>
              </w:tc>
              <w:tc>
                <w:tcPr>
                  <w:tcW w:w="620" w:type="dxa"/>
                  <w:tcBorders>
                    <w:top w:val="nil"/>
                    <w:left w:val="nil"/>
                    <w:bottom w:val="nil"/>
                    <w:right w:val="nil"/>
                  </w:tcBorders>
                  <w:shd w:val="clear" w:color="auto" w:fill="auto"/>
                  <w:noWrap/>
                  <w:vAlign w:val="bottom"/>
                  <w:hideMark/>
                </w:tcPr>
                <w:p w:rsidR="009C743C" w:rsidRPr="009B76BD" w:rsidRDefault="009C743C" w:rsidP="00044848">
                  <w:pPr>
                    <w:rPr>
                      <w:sz w:val="20"/>
                      <w:szCs w:val="20"/>
                    </w:rPr>
                  </w:pPr>
                </w:p>
              </w:tc>
              <w:tc>
                <w:tcPr>
                  <w:tcW w:w="660" w:type="dxa"/>
                  <w:tcBorders>
                    <w:top w:val="nil"/>
                    <w:left w:val="nil"/>
                    <w:bottom w:val="nil"/>
                    <w:right w:val="nil"/>
                  </w:tcBorders>
                  <w:shd w:val="clear" w:color="auto" w:fill="auto"/>
                  <w:noWrap/>
                  <w:vAlign w:val="bottom"/>
                  <w:hideMark/>
                </w:tcPr>
                <w:p w:rsidR="009C743C" w:rsidRPr="009B76BD" w:rsidRDefault="009C743C" w:rsidP="00044848">
                  <w:pPr>
                    <w:rPr>
                      <w:sz w:val="20"/>
                      <w:szCs w:val="20"/>
                    </w:rPr>
                  </w:pPr>
                </w:p>
              </w:tc>
              <w:tc>
                <w:tcPr>
                  <w:tcW w:w="6040" w:type="dxa"/>
                  <w:tcBorders>
                    <w:top w:val="nil"/>
                    <w:left w:val="nil"/>
                    <w:bottom w:val="nil"/>
                    <w:right w:val="nil"/>
                  </w:tcBorders>
                  <w:shd w:val="clear" w:color="auto" w:fill="auto"/>
                  <w:noWrap/>
                  <w:vAlign w:val="bottom"/>
                  <w:hideMark/>
                </w:tcPr>
                <w:p w:rsidR="009C743C" w:rsidRPr="009B76BD" w:rsidRDefault="009C743C" w:rsidP="00044848">
                  <w:pPr>
                    <w:rPr>
                      <w:sz w:val="20"/>
                      <w:szCs w:val="20"/>
                    </w:rPr>
                  </w:pPr>
                </w:p>
              </w:tc>
              <w:tc>
                <w:tcPr>
                  <w:tcW w:w="1420" w:type="dxa"/>
                  <w:tcBorders>
                    <w:top w:val="nil"/>
                    <w:left w:val="nil"/>
                    <w:bottom w:val="nil"/>
                    <w:right w:val="nil"/>
                  </w:tcBorders>
                  <w:shd w:val="clear" w:color="auto" w:fill="auto"/>
                  <w:noWrap/>
                  <w:vAlign w:val="bottom"/>
                  <w:hideMark/>
                </w:tcPr>
                <w:p w:rsidR="009C743C" w:rsidRPr="009B76BD" w:rsidRDefault="009C743C" w:rsidP="00044848">
                  <w:pPr>
                    <w:rPr>
                      <w:sz w:val="20"/>
                      <w:szCs w:val="20"/>
                    </w:rPr>
                  </w:pPr>
                </w:p>
              </w:tc>
            </w:tr>
            <w:tr w:rsidR="009C743C" w:rsidRPr="009B76BD" w:rsidTr="009C743C">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9C743C" w:rsidRPr="009B76BD" w:rsidRDefault="009C743C" w:rsidP="00044848">
                  <w:pPr>
                    <w:jc w:val="both"/>
                    <w:rPr>
                      <w:rFonts w:ascii="Arial" w:hAnsi="Arial" w:cs="Arial"/>
                      <w:color w:val="000000"/>
                      <w:sz w:val="20"/>
                      <w:szCs w:val="20"/>
                    </w:rPr>
                  </w:pPr>
                  <w:r w:rsidRPr="009B76BD">
                    <w:rPr>
                      <w:rFonts w:ascii="Arial" w:hAnsi="Arial" w:cs="Arial"/>
                      <w:color w:val="000000"/>
                      <w:sz w:val="20"/>
                      <w:szCs w:val="20"/>
                    </w:rPr>
                    <w:t>ÍTEM</w:t>
                  </w:r>
                </w:p>
              </w:tc>
              <w:tc>
                <w:tcPr>
                  <w:tcW w:w="620" w:type="dxa"/>
                  <w:tcBorders>
                    <w:top w:val="single" w:sz="4" w:space="0" w:color="auto"/>
                    <w:left w:val="nil"/>
                    <w:bottom w:val="single" w:sz="4" w:space="0" w:color="auto"/>
                    <w:right w:val="single" w:sz="4" w:space="0" w:color="auto"/>
                  </w:tcBorders>
                  <w:shd w:val="clear" w:color="auto" w:fill="auto"/>
                  <w:hideMark/>
                </w:tcPr>
                <w:p w:rsidR="009C743C" w:rsidRPr="009B76BD" w:rsidRDefault="009C743C" w:rsidP="00044848">
                  <w:pPr>
                    <w:jc w:val="both"/>
                    <w:rPr>
                      <w:rFonts w:ascii="Arial" w:hAnsi="Arial" w:cs="Arial"/>
                      <w:color w:val="000000"/>
                      <w:sz w:val="20"/>
                      <w:szCs w:val="20"/>
                    </w:rPr>
                  </w:pPr>
                  <w:r w:rsidRPr="009B76BD">
                    <w:rPr>
                      <w:rFonts w:ascii="Arial" w:hAnsi="Arial" w:cs="Arial"/>
                      <w:color w:val="000000"/>
                      <w:sz w:val="20"/>
                      <w:szCs w:val="20"/>
                    </w:rPr>
                    <w:t>QUT</w:t>
                  </w:r>
                </w:p>
              </w:tc>
              <w:tc>
                <w:tcPr>
                  <w:tcW w:w="660" w:type="dxa"/>
                  <w:tcBorders>
                    <w:top w:val="single" w:sz="4" w:space="0" w:color="auto"/>
                    <w:left w:val="nil"/>
                    <w:bottom w:val="single" w:sz="4" w:space="0" w:color="auto"/>
                    <w:right w:val="single" w:sz="4" w:space="0" w:color="auto"/>
                  </w:tcBorders>
                  <w:shd w:val="clear" w:color="auto" w:fill="auto"/>
                  <w:hideMark/>
                </w:tcPr>
                <w:p w:rsidR="009C743C" w:rsidRPr="009B76BD" w:rsidRDefault="009C743C" w:rsidP="00044848">
                  <w:pPr>
                    <w:jc w:val="both"/>
                    <w:rPr>
                      <w:rFonts w:ascii="Arial" w:hAnsi="Arial" w:cs="Arial"/>
                      <w:color w:val="000000"/>
                    </w:rPr>
                  </w:pPr>
                  <w:r w:rsidRPr="009B76BD">
                    <w:rPr>
                      <w:rFonts w:ascii="Arial" w:hAnsi="Arial" w:cs="Arial"/>
                      <w:color w:val="000000"/>
                    </w:rPr>
                    <w:t>UND</w:t>
                  </w:r>
                </w:p>
              </w:tc>
              <w:tc>
                <w:tcPr>
                  <w:tcW w:w="6040" w:type="dxa"/>
                  <w:tcBorders>
                    <w:top w:val="single" w:sz="4" w:space="0" w:color="auto"/>
                    <w:left w:val="nil"/>
                    <w:bottom w:val="single" w:sz="4" w:space="0" w:color="auto"/>
                    <w:right w:val="single" w:sz="4" w:space="0" w:color="auto"/>
                  </w:tcBorders>
                  <w:shd w:val="clear" w:color="auto" w:fill="auto"/>
                  <w:hideMark/>
                </w:tcPr>
                <w:p w:rsidR="009C743C" w:rsidRPr="009B76BD" w:rsidRDefault="009C743C" w:rsidP="00044848">
                  <w:pPr>
                    <w:jc w:val="both"/>
                    <w:rPr>
                      <w:rFonts w:ascii="Arial" w:hAnsi="Arial" w:cs="Arial"/>
                      <w:color w:val="000000"/>
                    </w:rPr>
                  </w:pPr>
                  <w:r w:rsidRPr="009B76BD">
                    <w:rPr>
                      <w:rFonts w:ascii="Arial" w:hAnsi="Arial" w:cs="Arial"/>
                      <w:color w:val="000000"/>
                    </w:rPr>
                    <w:t xml:space="preserve">   Material/Peças/Serviços</w:t>
                  </w:r>
                </w:p>
              </w:tc>
              <w:tc>
                <w:tcPr>
                  <w:tcW w:w="1420" w:type="dxa"/>
                  <w:tcBorders>
                    <w:top w:val="single" w:sz="4" w:space="0" w:color="auto"/>
                    <w:left w:val="nil"/>
                    <w:bottom w:val="single" w:sz="4" w:space="0" w:color="auto"/>
                    <w:right w:val="single" w:sz="4" w:space="0" w:color="auto"/>
                  </w:tcBorders>
                  <w:shd w:val="clear" w:color="auto" w:fill="auto"/>
                  <w:hideMark/>
                </w:tcPr>
                <w:p w:rsidR="009C743C" w:rsidRPr="009B76BD" w:rsidRDefault="009C743C" w:rsidP="00044848">
                  <w:pPr>
                    <w:jc w:val="center"/>
                    <w:rPr>
                      <w:rFonts w:ascii="Arial" w:hAnsi="Arial" w:cs="Arial"/>
                      <w:color w:val="000000"/>
                    </w:rPr>
                  </w:pPr>
                  <w:r w:rsidRPr="009B76BD">
                    <w:rPr>
                      <w:rFonts w:ascii="Arial" w:hAnsi="Arial" w:cs="Arial"/>
                      <w:color w:val="000000"/>
                    </w:rPr>
                    <w:t>R$</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proofErr w:type="gramStart"/>
                  <w:r w:rsidRPr="009B76BD">
                    <w:rPr>
                      <w:rFonts w:ascii="Arial" w:hAnsi="Arial" w:cs="Arial"/>
                      <w:color w:val="000000"/>
                    </w:rPr>
                    <w:t>1</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1</w:t>
                  </w:r>
                  <w:r>
                    <w:rPr>
                      <w:rFonts w:ascii="Arial" w:hAnsi="Arial" w:cs="Arial"/>
                      <w:color w:val="000000"/>
                    </w:rPr>
                    <w:t>6</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CÂMARA DE AR NOVA 7.50-16 VÁLVULA LONGA (</w:t>
                  </w:r>
                  <w:r>
                    <w:rPr>
                      <w:rFonts w:ascii="Arial" w:hAnsi="Arial" w:cs="Arial"/>
                      <w:color w:val="000000"/>
                    </w:rPr>
                    <w:t>SC95</w:t>
                  </w:r>
                  <w:r w:rsidRPr="009B76BD">
                    <w:rPr>
                      <w:rFonts w:ascii="Arial" w:hAnsi="Arial" w:cs="Arial"/>
                      <w:color w:val="000000"/>
                    </w:rPr>
                    <w:t>)</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130,00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proofErr w:type="gramStart"/>
                  <w:r w:rsidRPr="009B76BD">
                    <w:rPr>
                      <w:rFonts w:ascii="Arial" w:hAnsi="Arial" w:cs="Arial"/>
                      <w:color w:val="000000"/>
                    </w:rPr>
                    <w:t>2</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1</w:t>
                  </w:r>
                  <w:r>
                    <w:rPr>
                      <w:rFonts w:ascii="Arial" w:hAnsi="Arial" w:cs="Arial"/>
                      <w:color w:val="000000"/>
                    </w:rPr>
                    <w:t>6</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CÂMARA DE AR NOVA 9.00-20 VÁLVULA LONGA (</w:t>
                  </w:r>
                  <w:r>
                    <w:rPr>
                      <w:rFonts w:ascii="Arial" w:hAnsi="Arial" w:cs="Arial"/>
                      <w:color w:val="000000"/>
                    </w:rPr>
                    <w:t>TC131</w:t>
                  </w:r>
                  <w:r w:rsidRPr="009B76BD">
                    <w:rPr>
                      <w:rFonts w:ascii="Arial" w:hAnsi="Arial" w:cs="Arial"/>
                      <w:color w:val="000000"/>
                    </w:rPr>
                    <w:t>)</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170,00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3</w:t>
                  </w:r>
                  <w:proofErr w:type="gramEnd"/>
                </w:p>
              </w:tc>
              <w:tc>
                <w:tcPr>
                  <w:tcW w:w="62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08</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Pr>
                      <w:rFonts w:ascii="Arial" w:hAnsi="Arial" w:cs="Arial"/>
                      <w:color w:val="000000"/>
                    </w:rPr>
                    <w:t>CÂMARA DE AR NOVA 13</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64,00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4</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16</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 xml:space="preserve">PNEU NOVO 175/70R-13, </w:t>
                  </w:r>
                  <w:proofErr w:type="gramStart"/>
                  <w:r w:rsidRPr="009B76BD">
                    <w:rPr>
                      <w:rFonts w:ascii="Arial" w:hAnsi="Arial" w:cs="Arial"/>
                      <w:color w:val="000000"/>
                    </w:rPr>
                    <w:t>82T</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430,00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5</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 xml:space="preserve">PNEU NOVO 175/70R-14, </w:t>
                  </w:r>
                  <w:proofErr w:type="gramStart"/>
                  <w:r w:rsidRPr="009B76BD">
                    <w:rPr>
                      <w:rFonts w:ascii="Arial" w:hAnsi="Arial" w:cs="Arial"/>
                      <w:color w:val="000000"/>
                    </w:rPr>
                    <w:t>88T</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540,00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6</w:t>
                  </w:r>
                  <w:proofErr w:type="gramEnd"/>
                </w:p>
              </w:tc>
              <w:tc>
                <w:tcPr>
                  <w:tcW w:w="620" w:type="dxa"/>
                  <w:tcBorders>
                    <w:top w:val="nil"/>
                    <w:left w:val="nil"/>
                    <w:bottom w:val="single" w:sz="4" w:space="0" w:color="auto"/>
                    <w:right w:val="single" w:sz="4" w:space="0" w:color="auto"/>
                  </w:tcBorders>
                  <w:shd w:val="clear" w:color="auto" w:fill="auto"/>
                  <w:vAlign w:val="center"/>
                </w:tcPr>
                <w:p w:rsidR="009C743C"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DA1DA2" w:rsidRDefault="009C743C" w:rsidP="00044848">
                  <w:pPr>
                    <w:jc w:val="both"/>
                    <w:rPr>
                      <w:rFonts w:ascii="Arial" w:hAnsi="Arial" w:cs="Arial"/>
                      <w:color w:val="000000"/>
                    </w:rPr>
                  </w:pPr>
                  <w:r>
                    <w:rPr>
                      <w:rFonts w:ascii="Arial" w:hAnsi="Arial" w:cs="Arial"/>
                      <w:color w:val="000000"/>
                    </w:rPr>
                    <w:t xml:space="preserve">PNEU NOVO 185/65R-14, </w:t>
                  </w:r>
                  <w:proofErr w:type="gramStart"/>
                  <w:r>
                    <w:rPr>
                      <w:rFonts w:ascii="Arial" w:hAnsi="Arial" w:cs="Arial"/>
                      <w:color w:val="000000"/>
                    </w:rPr>
                    <w:t>86T</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570,00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7</w:t>
                  </w:r>
                  <w:proofErr w:type="gramEnd"/>
                </w:p>
              </w:tc>
              <w:tc>
                <w:tcPr>
                  <w:tcW w:w="62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sidRPr="009B76BD">
                    <w:rPr>
                      <w:rFonts w:ascii="Arial" w:hAnsi="Arial" w:cs="Arial"/>
                      <w:color w:val="000000"/>
                    </w:rPr>
                    <w:t>PNEU NOVO 185R14C, 102-100R</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670,00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8</w:t>
                  </w:r>
                  <w:proofErr w:type="gramEnd"/>
                </w:p>
              </w:tc>
              <w:tc>
                <w:tcPr>
                  <w:tcW w:w="620" w:type="dxa"/>
                  <w:tcBorders>
                    <w:top w:val="nil"/>
                    <w:left w:val="nil"/>
                    <w:bottom w:val="single" w:sz="4" w:space="0" w:color="auto"/>
                    <w:right w:val="single" w:sz="4" w:space="0" w:color="auto"/>
                  </w:tcBorders>
                  <w:shd w:val="clear" w:color="auto" w:fill="auto"/>
                  <w:vAlign w:val="center"/>
                </w:tcPr>
                <w:p w:rsidR="009C743C"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DA1DA2" w:rsidRDefault="009C743C" w:rsidP="00044848">
                  <w:pPr>
                    <w:jc w:val="both"/>
                    <w:rPr>
                      <w:rFonts w:ascii="Arial" w:hAnsi="Arial" w:cs="Arial"/>
                      <w:color w:val="000000"/>
                    </w:rPr>
                  </w:pPr>
                  <w:r>
                    <w:rPr>
                      <w:rFonts w:ascii="Arial" w:hAnsi="Arial" w:cs="Arial"/>
                      <w:color w:val="000000"/>
                    </w:rPr>
                    <w:t>PNEU NOVO 185/60R-15, 88H</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560,00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proofErr w:type="gramStart"/>
                  <w:r>
                    <w:rPr>
                      <w:rFonts w:ascii="Arial" w:hAnsi="Arial" w:cs="Arial"/>
                      <w:color w:val="000000"/>
                    </w:rPr>
                    <w:t>9</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DA1DA2" w:rsidRDefault="009C743C" w:rsidP="00044848">
                  <w:pPr>
                    <w:jc w:val="both"/>
                    <w:rPr>
                      <w:rFonts w:ascii="Arial" w:hAnsi="Arial" w:cs="Arial"/>
                      <w:color w:val="000000"/>
                    </w:rPr>
                  </w:pPr>
                  <w:r w:rsidRPr="00DA1DA2">
                    <w:rPr>
                      <w:rFonts w:ascii="Arial" w:hAnsi="Arial" w:cs="Arial"/>
                      <w:color w:val="000000"/>
                    </w:rPr>
                    <w:t>PNEU NOVO 185/65R-15, 88H</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580,00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10</w:t>
                  </w:r>
                </w:p>
              </w:tc>
              <w:tc>
                <w:tcPr>
                  <w:tcW w:w="62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sidRPr="00DA1DA2">
                    <w:rPr>
                      <w:rFonts w:ascii="Arial" w:hAnsi="Arial" w:cs="Arial"/>
                      <w:color w:val="000000"/>
                    </w:rPr>
                    <w:t>PNEU NOVO 195/60R-15, 88H</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570,00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11</w:t>
                  </w:r>
                </w:p>
              </w:tc>
              <w:tc>
                <w:tcPr>
                  <w:tcW w:w="62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16</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Pr>
                      <w:rFonts w:ascii="Arial" w:hAnsi="Arial" w:cs="Arial"/>
                      <w:color w:val="000000"/>
                    </w:rPr>
                    <w:t>PNEU NOVO 195/65R-15, 91H</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604,00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12</w:t>
                  </w:r>
                </w:p>
              </w:tc>
              <w:tc>
                <w:tcPr>
                  <w:tcW w:w="62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Pr>
                      <w:rFonts w:ascii="Arial" w:hAnsi="Arial" w:cs="Arial"/>
                      <w:color w:val="000000"/>
                    </w:rPr>
                    <w:t>PNEU NOVO 195/75R-16, 107/105R</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930,00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13</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ind w:left="-317" w:right="-56"/>
                    <w:jc w:val="right"/>
                    <w:rPr>
                      <w:rFonts w:ascii="Arial" w:hAnsi="Arial" w:cs="Arial"/>
                      <w:color w:val="000000"/>
                    </w:rPr>
                  </w:pPr>
                  <w:r>
                    <w:rPr>
                      <w:rFonts w:ascii="Arial" w:hAnsi="Arial" w:cs="Arial"/>
                      <w:color w:val="000000"/>
                    </w:rPr>
                    <w:t xml:space="preserve">       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PNEU NOVO 215/75R 17.5</w:t>
                  </w:r>
                  <w:proofErr w:type="gramStart"/>
                  <w:r w:rsidRPr="009B76BD">
                    <w:rPr>
                      <w:rFonts w:ascii="Arial" w:hAnsi="Arial" w:cs="Arial"/>
                      <w:color w:val="000000"/>
                    </w:rPr>
                    <w:t xml:space="preserve">    </w:t>
                  </w:r>
                  <w:proofErr w:type="gramEnd"/>
                  <w:r w:rsidRPr="009B76BD">
                    <w:rPr>
                      <w:rFonts w:ascii="Arial" w:hAnsi="Arial" w:cs="Arial"/>
                      <w:color w:val="000000"/>
                    </w:rPr>
                    <w:t>BORRACHUDO 12 LONAS, PROFUNDIDADE MÍNIMA 1</w:t>
                  </w:r>
                  <w:r>
                    <w:rPr>
                      <w:rFonts w:ascii="Arial" w:hAnsi="Arial" w:cs="Arial"/>
                      <w:color w:val="000000"/>
                    </w:rPr>
                    <w:t>5</w:t>
                  </w:r>
                  <w:r w:rsidRPr="009B76BD">
                    <w:rPr>
                      <w:rFonts w:ascii="Arial" w:hAnsi="Arial" w:cs="Arial"/>
                      <w:color w:val="000000"/>
                    </w:rPr>
                    <w:t>mm</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1.960,00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14</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 xml:space="preserve">PNEU NOVO 215/75R 17.5 LISO 12 LONAS, PROFUNDIDADE MÍNIMA </w:t>
                  </w:r>
                  <w:proofErr w:type="gramStart"/>
                  <w:r w:rsidRPr="009B76BD">
                    <w:rPr>
                      <w:rFonts w:ascii="Arial" w:hAnsi="Arial" w:cs="Arial"/>
                      <w:color w:val="000000"/>
                    </w:rPr>
                    <w:t>13mm</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1.900,00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15</w:t>
                  </w:r>
                </w:p>
              </w:tc>
              <w:tc>
                <w:tcPr>
                  <w:tcW w:w="620" w:type="dxa"/>
                  <w:tcBorders>
                    <w:top w:val="nil"/>
                    <w:left w:val="nil"/>
                    <w:bottom w:val="single" w:sz="4" w:space="0" w:color="auto"/>
                    <w:right w:val="single" w:sz="4" w:space="0" w:color="auto"/>
                  </w:tcBorders>
                  <w:shd w:val="clear" w:color="auto" w:fill="auto"/>
                  <w:vAlign w:val="center"/>
                </w:tcPr>
                <w:p w:rsidR="009C743C" w:rsidRDefault="009C743C" w:rsidP="00044848">
                  <w:pPr>
                    <w:jc w:val="right"/>
                    <w:rPr>
                      <w:rFonts w:ascii="Arial" w:hAnsi="Arial" w:cs="Arial"/>
                      <w:color w:val="000000"/>
                    </w:rPr>
                  </w:pPr>
                  <w:r>
                    <w:rPr>
                      <w:rFonts w:ascii="Arial" w:hAnsi="Arial" w:cs="Arial"/>
                      <w:color w:val="000000"/>
                    </w:rPr>
                    <w:t>08</w:t>
                  </w:r>
                </w:p>
              </w:tc>
              <w:tc>
                <w:tcPr>
                  <w:tcW w:w="66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tcPr>
                <w:p w:rsidR="009C743C" w:rsidRPr="009B76BD" w:rsidRDefault="009C743C" w:rsidP="00044848">
                  <w:pPr>
                    <w:jc w:val="both"/>
                    <w:rPr>
                      <w:rFonts w:ascii="Arial" w:hAnsi="Arial" w:cs="Arial"/>
                      <w:color w:val="000000"/>
                    </w:rPr>
                  </w:pPr>
                  <w:r w:rsidRPr="00DA1DA2">
                    <w:rPr>
                      <w:rFonts w:ascii="Arial" w:hAnsi="Arial" w:cs="Arial"/>
                      <w:color w:val="000000"/>
                    </w:rPr>
                    <w:t>PNEU NOVO 215/75R-16, 113R</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1.240,00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16</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PNEU NOVO 225/75R-16, 118/116R</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1.440,00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17</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32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PNEU NOVO 7.50-16 BORRACHUDO 12 LONAS</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1.250,00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18</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PNEU NOVO 7.50-16 LISO 12 LONAS</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1.100,00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lastRenderedPageBreak/>
                    <w:t>19</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Default="009C743C" w:rsidP="00044848">
                  <w:pPr>
                    <w:jc w:val="both"/>
                    <w:rPr>
                      <w:rFonts w:ascii="Arial" w:hAnsi="Arial" w:cs="Arial"/>
                      <w:color w:val="000000"/>
                    </w:rPr>
                  </w:pPr>
                  <w:r>
                    <w:rPr>
                      <w:rFonts w:ascii="Arial" w:hAnsi="Arial" w:cs="Arial"/>
                      <w:color w:val="000000"/>
                    </w:rPr>
                    <w:t xml:space="preserve">PNEU NOVO 9.00/20 BORRACHUDO 14 LONAS, 2300/2500J, PROFUNDIDADE MINIMA DOS SULCOS 19,7mm EIXO </w:t>
                  </w:r>
                  <w:proofErr w:type="gramStart"/>
                  <w:r>
                    <w:rPr>
                      <w:rFonts w:ascii="Arial" w:hAnsi="Arial" w:cs="Arial"/>
                      <w:color w:val="000000"/>
                    </w:rPr>
                    <w:t>TRATIVO</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2.200,00</w:t>
                  </w:r>
                </w:p>
              </w:tc>
            </w:tr>
            <w:tr w:rsidR="009C743C" w:rsidRPr="009B76BD" w:rsidTr="009C743C">
              <w:trPr>
                <w:trHeight w:val="57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20</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0</w:t>
                  </w:r>
                  <w:r w:rsidRPr="009B76BD">
                    <w:rPr>
                      <w:rFonts w:ascii="Arial" w:hAnsi="Arial" w:cs="Arial"/>
                      <w:color w:val="000000"/>
                    </w:rPr>
                    <w:t>8</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Default="009C743C" w:rsidP="00044848">
                  <w:pPr>
                    <w:jc w:val="both"/>
                    <w:rPr>
                      <w:rFonts w:ascii="Arial" w:hAnsi="Arial" w:cs="Arial"/>
                      <w:color w:val="000000"/>
                    </w:rPr>
                  </w:pPr>
                  <w:r>
                    <w:rPr>
                      <w:rFonts w:ascii="Arial" w:hAnsi="Arial" w:cs="Arial"/>
                      <w:color w:val="000000"/>
                    </w:rPr>
                    <w:t xml:space="preserve">PNEU NOVO 9.00/20 LISO 14 LONAS, 2300/2500J, PROFUNDIDADE MINIMA DOS SULCOS </w:t>
                  </w:r>
                  <w:proofErr w:type="gramStart"/>
                  <w:r>
                    <w:rPr>
                      <w:rFonts w:ascii="Arial" w:hAnsi="Arial" w:cs="Arial"/>
                      <w:color w:val="000000"/>
                    </w:rPr>
                    <w:t>12mm</w:t>
                  </w:r>
                  <w:proofErr w:type="gramEnd"/>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1.950,00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jc w:val="right"/>
                    <w:rPr>
                      <w:rFonts w:ascii="Arial" w:hAnsi="Arial" w:cs="Arial"/>
                      <w:color w:val="000000"/>
                    </w:rPr>
                  </w:pPr>
                  <w:r>
                    <w:rPr>
                      <w:rFonts w:ascii="Arial" w:hAnsi="Arial" w:cs="Arial"/>
                      <w:color w:val="000000"/>
                    </w:rPr>
                    <w:t>21</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PROTETOR 7.50/16</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50,00</w:t>
                  </w:r>
                </w:p>
              </w:tc>
            </w:tr>
            <w:tr w:rsidR="009C743C" w:rsidRPr="009B76BD" w:rsidTr="009C743C">
              <w:trPr>
                <w:trHeight w:val="300"/>
              </w:trPr>
              <w:tc>
                <w:tcPr>
                  <w:tcW w:w="620" w:type="dxa"/>
                  <w:tcBorders>
                    <w:top w:val="nil"/>
                    <w:left w:val="single" w:sz="4" w:space="0" w:color="auto"/>
                    <w:bottom w:val="single" w:sz="4" w:space="0" w:color="auto"/>
                    <w:right w:val="single" w:sz="4" w:space="0" w:color="auto"/>
                  </w:tcBorders>
                  <w:shd w:val="clear" w:color="auto" w:fill="auto"/>
                  <w:vAlign w:val="center"/>
                </w:tcPr>
                <w:p w:rsidR="009C743C" w:rsidRPr="009B76BD" w:rsidRDefault="009C743C" w:rsidP="00044848">
                  <w:pPr>
                    <w:ind w:right="-79"/>
                    <w:jc w:val="right"/>
                    <w:rPr>
                      <w:rFonts w:ascii="Arial" w:hAnsi="Arial" w:cs="Arial"/>
                      <w:color w:val="000000"/>
                    </w:rPr>
                  </w:pPr>
                  <w:r>
                    <w:rPr>
                      <w:rFonts w:ascii="Arial" w:hAnsi="Arial" w:cs="Arial"/>
                      <w:color w:val="000000"/>
                    </w:rPr>
                    <w:t>22</w:t>
                  </w:r>
                </w:p>
              </w:tc>
              <w:tc>
                <w:tcPr>
                  <w:tcW w:w="62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Pr>
                      <w:rFonts w:ascii="Arial" w:hAnsi="Arial" w:cs="Arial"/>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right"/>
                    <w:rPr>
                      <w:rFonts w:ascii="Arial" w:hAnsi="Arial" w:cs="Arial"/>
                      <w:color w:val="000000"/>
                    </w:rPr>
                  </w:pPr>
                  <w:r w:rsidRPr="009B76BD">
                    <w:rPr>
                      <w:rFonts w:ascii="Arial" w:hAnsi="Arial" w:cs="Arial"/>
                      <w:color w:val="000000"/>
                    </w:rPr>
                    <w:t>UND</w:t>
                  </w:r>
                </w:p>
              </w:tc>
              <w:tc>
                <w:tcPr>
                  <w:tcW w:w="6040" w:type="dxa"/>
                  <w:tcBorders>
                    <w:top w:val="nil"/>
                    <w:left w:val="nil"/>
                    <w:bottom w:val="single" w:sz="4" w:space="0" w:color="auto"/>
                    <w:right w:val="single" w:sz="4" w:space="0" w:color="auto"/>
                  </w:tcBorders>
                  <w:shd w:val="clear" w:color="auto" w:fill="auto"/>
                  <w:vAlign w:val="center"/>
                  <w:hideMark/>
                </w:tcPr>
                <w:p w:rsidR="009C743C" w:rsidRPr="009B76BD" w:rsidRDefault="009C743C" w:rsidP="00044848">
                  <w:pPr>
                    <w:jc w:val="both"/>
                    <w:rPr>
                      <w:rFonts w:ascii="Arial" w:hAnsi="Arial" w:cs="Arial"/>
                      <w:color w:val="000000"/>
                    </w:rPr>
                  </w:pPr>
                  <w:r w:rsidRPr="009B76BD">
                    <w:rPr>
                      <w:rFonts w:ascii="Arial" w:hAnsi="Arial" w:cs="Arial"/>
                      <w:color w:val="000000"/>
                    </w:rPr>
                    <w:t>PROTETOR NOVO 9.00/20</w:t>
                  </w:r>
                </w:p>
              </w:tc>
              <w:tc>
                <w:tcPr>
                  <w:tcW w:w="1420" w:type="dxa"/>
                  <w:tcBorders>
                    <w:top w:val="nil"/>
                    <w:left w:val="nil"/>
                    <w:bottom w:val="single" w:sz="4" w:space="0" w:color="auto"/>
                    <w:right w:val="single" w:sz="4" w:space="0" w:color="auto"/>
                  </w:tcBorders>
                  <w:shd w:val="clear" w:color="auto" w:fill="auto"/>
                  <w:noWrap/>
                  <w:vAlign w:val="center"/>
                </w:tcPr>
                <w:p w:rsidR="009C743C" w:rsidRPr="009B76BD" w:rsidRDefault="00B329C9" w:rsidP="00B329C9">
                  <w:pPr>
                    <w:jc w:val="right"/>
                    <w:rPr>
                      <w:rFonts w:ascii="Calibri" w:hAnsi="Calibri"/>
                      <w:color w:val="000000"/>
                    </w:rPr>
                  </w:pPr>
                  <w:r>
                    <w:rPr>
                      <w:rFonts w:ascii="Calibri" w:hAnsi="Calibri"/>
                      <w:color w:val="000000"/>
                    </w:rPr>
                    <w:t>76,00</w:t>
                  </w:r>
                </w:p>
              </w:tc>
            </w:tr>
          </w:tbl>
          <w:p w:rsidR="009C743C" w:rsidRPr="00DA1DA2" w:rsidRDefault="009C743C" w:rsidP="00044848">
            <w:pPr>
              <w:rPr>
                <w:b/>
                <w:bCs/>
                <w:color w:val="000000"/>
              </w:rPr>
            </w:pPr>
          </w:p>
        </w:tc>
        <w:tc>
          <w:tcPr>
            <w:tcW w:w="1680" w:type="dxa"/>
            <w:tcBorders>
              <w:top w:val="nil"/>
              <w:left w:val="nil"/>
              <w:bottom w:val="nil"/>
              <w:right w:val="nil"/>
            </w:tcBorders>
            <w:shd w:val="clear" w:color="auto" w:fill="auto"/>
            <w:noWrap/>
            <w:vAlign w:val="bottom"/>
          </w:tcPr>
          <w:p w:rsidR="009C743C" w:rsidRPr="00DA1DA2" w:rsidRDefault="009C743C" w:rsidP="00044848">
            <w:pPr>
              <w:rPr>
                <w:b/>
                <w:bCs/>
                <w:color w:val="000000"/>
              </w:rPr>
            </w:pPr>
          </w:p>
        </w:tc>
      </w:tr>
    </w:tbl>
    <w:p w:rsidR="004E7DBB" w:rsidRDefault="004E7DBB" w:rsidP="00104A99">
      <w:pPr>
        <w:tabs>
          <w:tab w:val="left" w:pos="227"/>
          <w:tab w:val="left" w:pos="284"/>
          <w:tab w:val="left" w:pos="426"/>
          <w:tab w:val="left" w:pos="567"/>
        </w:tabs>
        <w:ind w:left="-1134" w:right="-994"/>
        <w:jc w:val="both"/>
      </w:pPr>
    </w:p>
    <w:p w:rsidR="004E7DBB" w:rsidRDefault="004E7DBB" w:rsidP="003B3C9A">
      <w:pPr>
        <w:tabs>
          <w:tab w:val="left" w:pos="227"/>
          <w:tab w:val="left" w:pos="284"/>
          <w:tab w:val="left" w:pos="426"/>
          <w:tab w:val="left" w:pos="567"/>
        </w:tabs>
        <w:ind w:left="-1134" w:right="-852"/>
        <w:jc w:val="both"/>
      </w:pPr>
      <w:r w:rsidRPr="00EC2CBD">
        <w:rPr>
          <w:b/>
        </w:rPr>
        <w:t>1.3</w:t>
      </w:r>
      <w:r>
        <w:t>.</w:t>
      </w:r>
      <w:r w:rsidR="003B3C9A">
        <w:t xml:space="preserve"> </w:t>
      </w:r>
      <w:r>
        <w:t xml:space="preserve">Todos os pneus e acessórios a serem fornecidos deverão ser novos, originais de fábrica (não serão aceitos pneus com materiais reciclados, </w:t>
      </w:r>
      <w:proofErr w:type="spellStart"/>
      <w:r>
        <w:t>remanufaturados</w:t>
      </w:r>
      <w:proofErr w:type="spellEnd"/>
      <w:r>
        <w:t xml:space="preserve">, </w:t>
      </w:r>
      <w:proofErr w:type="gramStart"/>
      <w:r>
        <w:t>reciclados ,</w:t>
      </w:r>
      <w:proofErr w:type="gramEnd"/>
      <w:r>
        <w:t xml:space="preserve"> </w:t>
      </w:r>
      <w:proofErr w:type="spellStart"/>
      <w:r>
        <w:t>remoldados</w:t>
      </w:r>
      <w:proofErr w:type="spellEnd"/>
      <w:r>
        <w:t xml:space="preserve">, recauchutados, renovados, reformados ou oriundos de qualquer outro processo similar), de borracha de primeira qualidade. </w:t>
      </w:r>
    </w:p>
    <w:p w:rsidR="004E7DBB" w:rsidRDefault="004E7DBB" w:rsidP="003B3C9A">
      <w:pPr>
        <w:tabs>
          <w:tab w:val="left" w:pos="227"/>
          <w:tab w:val="left" w:pos="426"/>
        </w:tabs>
        <w:ind w:left="-1134" w:right="-852"/>
        <w:jc w:val="both"/>
      </w:pPr>
      <w:r w:rsidRPr="00EC2CBD">
        <w:rPr>
          <w:b/>
        </w:rPr>
        <w:t>1.</w:t>
      </w:r>
      <w:r>
        <w:rPr>
          <w:b/>
        </w:rPr>
        <w:t>4</w:t>
      </w:r>
      <w:r>
        <w:t>.</w:t>
      </w:r>
      <w:r w:rsidR="003B3C9A">
        <w:t xml:space="preserve"> </w:t>
      </w:r>
      <w:r>
        <w:t>A contratada deverá prestar garantia e assistência técnica integral sobre os objetos fornecidos por um período mínimo de 03 (três) anos. A licitante vencedora deverá garantir a utilização dos produtos durante o referido período, assegurando conforto, estabilidade e segurança.</w:t>
      </w:r>
    </w:p>
    <w:p w:rsidR="004E7DBB" w:rsidRDefault="004E7DBB" w:rsidP="003B3C9A">
      <w:pPr>
        <w:tabs>
          <w:tab w:val="left" w:pos="227"/>
          <w:tab w:val="left" w:pos="426"/>
        </w:tabs>
        <w:ind w:left="-1134" w:right="-852"/>
        <w:jc w:val="both"/>
      </w:pPr>
      <w:r w:rsidRPr="00EC2CBD">
        <w:rPr>
          <w:b/>
        </w:rPr>
        <w:t>1.</w:t>
      </w:r>
      <w:r w:rsidR="00AE07EB">
        <w:rPr>
          <w:b/>
        </w:rPr>
        <w:t>5</w:t>
      </w:r>
      <w:r w:rsidRPr="00EC2CBD">
        <w:rPr>
          <w:b/>
        </w:rPr>
        <w:t>.</w:t>
      </w:r>
      <w:r w:rsidR="003B3C9A">
        <w:rPr>
          <w:b/>
        </w:rPr>
        <w:t xml:space="preserve"> </w:t>
      </w:r>
      <w:r>
        <w:t xml:space="preserve">A contratada deverá prestar, sempre que solicitado pela contratante, assistência técnica e </w:t>
      </w:r>
      <w:proofErr w:type="gramStart"/>
      <w:r>
        <w:t>assessoramento relativos</w:t>
      </w:r>
      <w:proofErr w:type="gramEnd"/>
      <w:r>
        <w:t xml:space="preserve"> ao objeto em questão, com observância ao item 1.4 e demais exigências do edital. </w:t>
      </w:r>
    </w:p>
    <w:p w:rsidR="004E7DBB" w:rsidRDefault="004E7DBB" w:rsidP="003B3C9A">
      <w:pPr>
        <w:tabs>
          <w:tab w:val="left" w:pos="227"/>
          <w:tab w:val="left" w:pos="426"/>
        </w:tabs>
        <w:ind w:left="-1134" w:right="-852"/>
        <w:jc w:val="both"/>
      </w:pPr>
      <w:r w:rsidRPr="00EC2CBD">
        <w:rPr>
          <w:b/>
        </w:rPr>
        <w:t>1.</w:t>
      </w:r>
      <w:r w:rsidR="00AE07EB">
        <w:rPr>
          <w:b/>
        </w:rPr>
        <w:t>6</w:t>
      </w:r>
      <w:r>
        <w:t>.</w:t>
      </w:r>
      <w:r w:rsidR="003B3C9A">
        <w:t xml:space="preserve"> </w:t>
      </w:r>
      <w:r>
        <w:t xml:space="preserve">A data de fabricação dos pneus não poderá ser superior a </w:t>
      </w:r>
      <w:r w:rsidR="00AE07EB">
        <w:t>06</w:t>
      </w:r>
      <w:r w:rsidR="00600C63">
        <w:t xml:space="preserve"> (</w:t>
      </w:r>
      <w:r w:rsidR="00AE07EB">
        <w:t>seis</w:t>
      </w:r>
      <w:r w:rsidR="00600C63">
        <w:t>)</w:t>
      </w:r>
      <w:r>
        <w:t xml:space="preserve"> meses, contados da data de solicitação de entrega efetuada pelo Município de Chiapetta/RS.</w:t>
      </w:r>
    </w:p>
    <w:p w:rsidR="00FD69AA" w:rsidRDefault="00FD69AA" w:rsidP="003B3C9A">
      <w:pPr>
        <w:tabs>
          <w:tab w:val="left" w:pos="227"/>
          <w:tab w:val="left" w:pos="284"/>
          <w:tab w:val="left" w:pos="426"/>
          <w:tab w:val="left" w:pos="567"/>
        </w:tabs>
        <w:ind w:left="-1134" w:right="-852"/>
        <w:jc w:val="both"/>
      </w:pPr>
      <w:r>
        <w:rPr>
          <w:b/>
        </w:rPr>
        <w:t>1</w:t>
      </w:r>
      <w:r w:rsidRPr="00FD69AA">
        <w:t>.</w:t>
      </w:r>
      <w:r w:rsidR="00D45173">
        <w:t>7</w:t>
      </w:r>
      <w:r>
        <w:t>. Os pneus e acessórios deverão possuir certificado do Instituto Nacional de Metrologia Qualidade e Tecnologia - INMETRO</w:t>
      </w:r>
      <w:proofErr w:type="gramStart"/>
      <w:r>
        <w:t xml:space="preserve">  </w:t>
      </w:r>
      <w:proofErr w:type="gramEnd"/>
      <w:r>
        <w:t xml:space="preserve">( exceto para pneus tipo OTR- Fora de estrada onde a certificação é compulsória), </w:t>
      </w:r>
    </w:p>
    <w:p w:rsidR="00E94556" w:rsidRPr="00F00054" w:rsidRDefault="00E94556" w:rsidP="00104A99">
      <w:pPr>
        <w:ind w:left="-1134" w:right="-994"/>
        <w:jc w:val="both"/>
      </w:pPr>
    </w:p>
    <w:p w:rsidR="00242462" w:rsidRPr="00F00054" w:rsidRDefault="00FD3DE9" w:rsidP="00104A99">
      <w:pPr>
        <w:ind w:left="-1134" w:right="-994"/>
        <w:jc w:val="both"/>
      </w:pPr>
      <w:proofErr w:type="spellStart"/>
      <w:r w:rsidRPr="00F00054">
        <w:rPr>
          <w:b/>
        </w:rPr>
        <w:t>Obs</w:t>
      </w:r>
      <w:proofErr w:type="spellEnd"/>
      <w:r w:rsidRPr="00F00054">
        <w:rPr>
          <w:b/>
        </w:rPr>
        <w:t xml:space="preserve">: </w:t>
      </w:r>
      <w:r w:rsidRPr="00F00054">
        <w:t xml:space="preserve">O </w:t>
      </w:r>
      <w:r w:rsidRPr="00F00054">
        <w:rPr>
          <w:b/>
        </w:rPr>
        <w:t>anexo I</w:t>
      </w:r>
      <w:r w:rsidR="002D1BB9" w:rsidRPr="00F00054">
        <w:rPr>
          <w:b/>
        </w:rPr>
        <w:t xml:space="preserve">, </w:t>
      </w:r>
      <w:r w:rsidR="002D1BB9" w:rsidRPr="00F00054">
        <w:t>para cotação</w:t>
      </w:r>
      <w:r w:rsidRPr="00F00054">
        <w:t xml:space="preserve"> está publicado logo após o edital em formulário próprio.</w:t>
      </w:r>
      <w:r w:rsidRPr="00F00054">
        <w:cr/>
      </w:r>
    </w:p>
    <w:p w:rsidR="0033775C" w:rsidRPr="00F00054" w:rsidRDefault="0033775C" w:rsidP="00104A99">
      <w:pPr>
        <w:ind w:left="-1134" w:right="-994"/>
        <w:jc w:val="both"/>
        <w:rPr>
          <w:b/>
          <w:u w:val="single"/>
        </w:rPr>
      </w:pPr>
      <w:r w:rsidRPr="00F00054">
        <w:rPr>
          <w:b/>
          <w:highlight w:val="lightGray"/>
          <w:u w:val="single"/>
        </w:rPr>
        <w:t>2. DAS CONDIÇÕES DE FORNECIMENTO:</w:t>
      </w:r>
    </w:p>
    <w:p w:rsidR="00E94556" w:rsidRDefault="0033775C" w:rsidP="00104A99">
      <w:pPr>
        <w:ind w:left="-1134" w:right="-994"/>
        <w:jc w:val="both"/>
      </w:pPr>
      <w:r w:rsidRPr="00F00054">
        <w:rPr>
          <w:b/>
        </w:rPr>
        <w:t>2.1</w:t>
      </w:r>
      <w:r w:rsidRPr="00F00054">
        <w:t xml:space="preserve">. </w:t>
      </w:r>
      <w:r w:rsidR="00E94556">
        <w:t xml:space="preserve">Os itens solicitados, através de Autorização de Fornecimento, deverão ser entregues, descarregados, nos locais indicados pela Secretaria </w:t>
      </w:r>
      <w:r w:rsidR="00AE07EB">
        <w:t>Municipal de Infraestrutura</w:t>
      </w:r>
      <w:r w:rsidR="00E94556">
        <w:t xml:space="preserve">, no perímetro urbano e rural, sem quaisquer ônus ao Município, no horário das </w:t>
      </w:r>
      <w:proofErr w:type="gramStart"/>
      <w:r w:rsidR="00E94556">
        <w:t>8:00</w:t>
      </w:r>
      <w:proofErr w:type="gramEnd"/>
      <w:r w:rsidR="00E94556">
        <w:t xml:space="preserve">h às 12:00h e das 13h30min às 17:00h, </w:t>
      </w:r>
      <w:r w:rsidR="00E94556" w:rsidRPr="00982601">
        <w:t>no prazo de até 0</w:t>
      </w:r>
      <w:r w:rsidR="009C743C">
        <w:t>7</w:t>
      </w:r>
      <w:r w:rsidR="00E94556" w:rsidRPr="00982601">
        <w:t xml:space="preserve"> (</w:t>
      </w:r>
      <w:r w:rsidR="009C743C">
        <w:t>sete</w:t>
      </w:r>
      <w:r w:rsidR="00E94556" w:rsidRPr="00982601">
        <w:t>) dias</w:t>
      </w:r>
      <w:r w:rsidR="00187E05">
        <w:t xml:space="preserve"> úteis</w:t>
      </w:r>
      <w:r w:rsidR="00E94556" w:rsidRPr="00982601">
        <w:t>,</w:t>
      </w:r>
      <w:r w:rsidR="00E94556">
        <w:t xml:space="preserve"> contados do recebimento da Autorização de Fornecimento.</w:t>
      </w:r>
    </w:p>
    <w:p w:rsidR="0033775C" w:rsidRPr="00F00054" w:rsidRDefault="0033775C" w:rsidP="00104A99">
      <w:pPr>
        <w:ind w:left="-1134" w:right="-994"/>
        <w:jc w:val="both"/>
      </w:pPr>
      <w:r w:rsidRPr="00F00054">
        <w:rPr>
          <w:b/>
        </w:rPr>
        <w:t>2.2.</w:t>
      </w:r>
      <w:r w:rsidRPr="00F00054">
        <w:t xml:space="preserve"> Os itens entregues deverão atender as descrições contidas no Edital e apresentar todas as informações técnicas do produto e do fabricante, considerando “embalados em embalagens originais de fábrica que contenha as informações técnicas do produto e dados do fabricante”.</w:t>
      </w:r>
    </w:p>
    <w:p w:rsidR="0033775C" w:rsidRPr="00F00054" w:rsidRDefault="0033775C" w:rsidP="00104A99">
      <w:pPr>
        <w:ind w:left="-1134" w:right="-994"/>
        <w:jc w:val="both"/>
      </w:pPr>
      <w:r w:rsidRPr="00F00054">
        <w:rPr>
          <w:b/>
        </w:rPr>
        <w:t>2.3.</w:t>
      </w:r>
      <w:r w:rsidRPr="00F00054">
        <w:t xml:space="preserve"> Os itens deverão ser acondicionados (embalados) de forma a não se sujeitar a danos durante o transporte, desde o fornecedor até o local da entrega.</w:t>
      </w:r>
    </w:p>
    <w:p w:rsidR="0033775C" w:rsidRPr="00F00054" w:rsidRDefault="0033775C" w:rsidP="00104A99">
      <w:pPr>
        <w:ind w:left="-1134" w:right="-994"/>
        <w:jc w:val="both"/>
      </w:pPr>
      <w:r w:rsidRPr="00F00054">
        <w:rPr>
          <w:b/>
        </w:rPr>
        <w:t>2.4.</w:t>
      </w:r>
      <w:r w:rsidRPr="00F00054">
        <w:t xml:space="preserve"> Os itens adjudicados deverão ser entregues em conformidade com as normas regulamentáveis e padrões técnicos aplicáveis aos itens cotados (caso houver), atendendo ainda, a proponente, as prescrições contidas no art. 39, VIII, da Lei 8.078/90 (Código de Defesa do Consumidor).</w:t>
      </w:r>
    </w:p>
    <w:p w:rsidR="0033775C" w:rsidRPr="00F00054" w:rsidRDefault="0033775C" w:rsidP="00104A99">
      <w:pPr>
        <w:ind w:left="-1134" w:right="-994"/>
        <w:jc w:val="both"/>
      </w:pPr>
      <w:r w:rsidRPr="00F00054">
        <w:rPr>
          <w:b/>
        </w:rPr>
        <w:t>2.5.</w:t>
      </w:r>
      <w:r w:rsidRPr="00F00054">
        <w:t xml:space="preserve"> Caso alguma das características do item não corresponda ao exigido pelo Edital ou apresentada na Proposta, a adjudicatária deverá </w:t>
      </w:r>
      <w:proofErr w:type="gramStart"/>
      <w:r w:rsidRPr="00F00054">
        <w:t>providenciar,</w:t>
      </w:r>
      <w:proofErr w:type="gramEnd"/>
      <w:r w:rsidRPr="00F00054">
        <w:t xml:space="preserve"> no prazo máximo de 02 (dois) dias úteis a substituição, contados da data de notificação expedida pelo Município, visando ao atendimento das especificações, sem prejuízo de incidência das sanções previstas no Edital, na Lei Federal nº 8.666/93 e no Código de Defesa do Consumidor, sem quaisquer ônus adicionais ao Município.</w:t>
      </w:r>
    </w:p>
    <w:p w:rsidR="0033775C" w:rsidRPr="00F00054" w:rsidRDefault="0033775C" w:rsidP="00104A99">
      <w:pPr>
        <w:ind w:left="-1134" w:right="-994"/>
        <w:jc w:val="both"/>
      </w:pPr>
      <w:r w:rsidRPr="00F00054">
        <w:rPr>
          <w:b/>
        </w:rPr>
        <w:t>2.6.</w:t>
      </w:r>
      <w:r w:rsidRPr="00F00054">
        <w:t xml:space="preserve"> O recebimento do objeto deste certame não exclui a responsabilidade da adjudicatária contratada quanto aos vícios ocultos, ou seja, só manifestados quando da sua normal utilização pelo Município de </w:t>
      </w:r>
      <w:proofErr w:type="gramStart"/>
      <w:r w:rsidRPr="00F00054">
        <w:t>Chiapetta-RS</w:t>
      </w:r>
      <w:proofErr w:type="gramEnd"/>
      <w:r w:rsidRPr="00F00054">
        <w:t>.</w:t>
      </w:r>
    </w:p>
    <w:p w:rsidR="0033775C" w:rsidRPr="00F00054" w:rsidRDefault="0033775C" w:rsidP="00104A99">
      <w:pPr>
        <w:ind w:left="-1134" w:right="-994"/>
        <w:jc w:val="both"/>
      </w:pPr>
      <w:r w:rsidRPr="00F00054">
        <w:rPr>
          <w:b/>
        </w:rPr>
        <w:t>2.7.</w:t>
      </w:r>
      <w:r w:rsidRPr="00F00054">
        <w:t xml:space="preserve"> As despesas de frete e seguro até a entrega dos itens, no local indicado pelo Município correrão por conta </w:t>
      </w:r>
      <w:proofErr w:type="gramStart"/>
      <w:r w:rsidRPr="00F00054">
        <w:t>exclusiva</w:t>
      </w:r>
      <w:proofErr w:type="gramEnd"/>
      <w:r w:rsidRPr="00F00054">
        <w:t xml:space="preserve"> da empresa adjudicatária.</w:t>
      </w:r>
    </w:p>
    <w:p w:rsidR="0033775C" w:rsidRPr="00F00054" w:rsidRDefault="0033775C" w:rsidP="00104A99">
      <w:pPr>
        <w:ind w:left="-1134" w:right="-994"/>
        <w:jc w:val="both"/>
      </w:pPr>
      <w:r w:rsidRPr="00F00054">
        <w:rPr>
          <w:b/>
        </w:rPr>
        <w:t>2.8.</w:t>
      </w:r>
      <w:r w:rsidRPr="00F00054">
        <w:t xml:space="preserve"> A nota fiscal/cupom deverá, obrigatoriamente, ser entregue junto com o seu objeto, na qual deverá constar o número da Conta e Agência da empresa licitante.</w:t>
      </w:r>
    </w:p>
    <w:p w:rsidR="00454F1B" w:rsidRPr="00F00054" w:rsidRDefault="0033775C" w:rsidP="00104A99">
      <w:pPr>
        <w:ind w:left="-1134" w:right="-994"/>
        <w:jc w:val="both"/>
      </w:pPr>
      <w:r w:rsidRPr="00F00054">
        <w:rPr>
          <w:b/>
          <w:highlight w:val="lightGray"/>
          <w:u w:val="single"/>
        </w:rPr>
        <w:lastRenderedPageBreak/>
        <w:t xml:space="preserve"> </w:t>
      </w:r>
    </w:p>
    <w:p w:rsidR="00FD3DE9" w:rsidRPr="00F00054" w:rsidRDefault="00FD3DE9" w:rsidP="00104A99">
      <w:pPr>
        <w:ind w:left="-1134" w:right="-994"/>
        <w:jc w:val="both"/>
        <w:rPr>
          <w:b/>
          <w:u w:val="single"/>
        </w:rPr>
      </w:pPr>
      <w:r w:rsidRPr="00A7439A">
        <w:rPr>
          <w:b/>
          <w:highlight w:val="lightGray"/>
          <w:u w:val="single"/>
        </w:rPr>
        <w:t>3. DO PAGAMENTO:</w:t>
      </w:r>
    </w:p>
    <w:p w:rsidR="00FD3DE9" w:rsidRPr="00F00054" w:rsidRDefault="00FD3DE9" w:rsidP="00104A99">
      <w:pPr>
        <w:ind w:left="-1134" w:right="-994"/>
        <w:jc w:val="both"/>
      </w:pPr>
      <w:r w:rsidRPr="00F00054">
        <w:rPr>
          <w:b/>
        </w:rPr>
        <w:t>3.1.</w:t>
      </w:r>
      <w:r w:rsidRPr="00F00054">
        <w:t xml:space="preserve"> O pagamento será efetuado, no prazo de até 30 (trinta) dias após a entrega da totalidade dos itens solicitados/adjudicados, constantes da Autorização de Fornecimento, mediante a expedição da Nota ou Cupom Fiscal, devidamente atestada pelo responsável pelo recebimento dos itens, dando conta do recebimento e do cumprimento das condições estipuladas no Edital e Proposta Financeira da empresa adjudicatária.</w:t>
      </w:r>
    </w:p>
    <w:p w:rsidR="00FD3DE9" w:rsidRPr="00F00054" w:rsidRDefault="00FD3DE9" w:rsidP="00104A99">
      <w:pPr>
        <w:ind w:left="-1134" w:right="-994"/>
        <w:jc w:val="both"/>
      </w:pPr>
      <w:r w:rsidRPr="00F00054">
        <w:rPr>
          <w:b/>
        </w:rPr>
        <w:t>3.2.</w:t>
      </w:r>
      <w:r w:rsidRPr="00F00054">
        <w:t xml:space="preserve"> A Nota ou Cupom Fiscal que contiver erro será </w:t>
      </w:r>
      <w:proofErr w:type="gramStart"/>
      <w:r w:rsidRPr="00F00054">
        <w:t>devolvida</w:t>
      </w:r>
      <w:proofErr w:type="gramEnd"/>
      <w:r w:rsidRPr="00F00054">
        <w:t xml:space="preserve"> à empresa adjudicatária para retificação e reapresentação, interrompendo-se a contagem do prazo fixado no item 3.1 para o pagamento, que recomeçará a ser contado integralmente a partir da data de sua reapresentação.</w:t>
      </w:r>
    </w:p>
    <w:p w:rsidR="00FD3DE9" w:rsidRPr="00F00054" w:rsidRDefault="00FD3DE9" w:rsidP="00104A99">
      <w:pPr>
        <w:ind w:left="-1134" w:right="-994"/>
        <w:jc w:val="both"/>
      </w:pPr>
      <w:r w:rsidRPr="00F00054">
        <w:rPr>
          <w:b/>
        </w:rPr>
        <w:t>3.3.</w:t>
      </w:r>
      <w:r w:rsidRPr="00F00054">
        <w:t xml:space="preserve"> O pagamento será efetuado por meio de depósito, em conta corrente da adjudicatária, informada em sua Nota/Cupom Fiscal.</w:t>
      </w:r>
    </w:p>
    <w:p w:rsidR="00FD3DE9" w:rsidRPr="00F00054" w:rsidRDefault="00FD3DE9" w:rsidP="00104A99">
      <w:pPr>
        <w:ind w:left="-1134" w:right="-994"/>
        <w:jc w:val="both"/>
      </w:pPr>
      <w:r w:rsidRPr="00F00054">
        <w:rPr>
          <w:b/>
        </w:rPr>
        <w:t>3.4.</w:t>
      </w:r>
      <w:r w:rsidRPr="00F00054">
        <w:t xml:space="preserve"> Serão realizadas as retenções de acordo com as disposições legais vigentes, por ocasião o pagamento.</w:t>
      </w:r>
    </w:p>
    <w:p w:rsidR="00FD3DE9" w:rsidRPr="00F00054" w:rsidRDefault="00FD3DE9" w:rsidP="00104A99">
      <w:pPr>
        <w:ind w:left="-1134" w:right="-994"/>
        <w:jc w:val="both"/>
      </w:pPr>
      <w:r w:rsidRPr="00F00054">
        <w:rPr>
          <w:b/>
        </w:rPr>
        <w:t>3.5.</w:t>
      </w:r>
      <w:r w:rsidRPr="00F00054">
        <w:t xml:space="preserve"> Os valores pagos em atraso, somente serão corrigidos, caso derivar de culpa exclusiva do Município, os quais serão corrigidos monetariamente, tendo como base o Índice Nacional de Preços ao Consumidor Amplo–IPCA, medido pelo IBGE, calculadas sobre o total do débito em atraso, desde o vencimento até a data do efetivo pagamento.</w:t>
      </w:r>
      <w:r w:rsidRPr="00F00054">
        <w:cr/>
      </w:r>
    </w:p>
    <w:p w:rsidR="00FD3DE9" w:rsidRPr="00F00054" w:rsidRDefault="00FD3DE9" w:rsidP="00104A99">
      <w:pPr>
        <w:ind w:left="-1134" w:right="-994"/>
        <w:jc w:val="both"/>
        <w:rPr>
          <w:b/>
          <w:u w:val="single"/>
        </w:rPr>
      </w:pPr>
      <w:r w:rsidRPr="00A7439A">
        <w:rPr>
          <w:b/>
          <w:highlight w:val="lightGray"/>
          <w:u w:val="single"/>
        </w:rPr>
        <w:t>4. DOS RECURSOS ORÇAMENTÁRIOS:</w:t>
      </w:r>
    </w:p>
    <w:p w:rsidR="00FD3DE9" w:rsidRPr="00F00054" w:rsidRDefault="00FD3DE9" w:rsidP="00104A99">
      <w:pPr>
        <w:ind w:left="-1134" w:right="-994"/>
        <w:jc w:val="both"/>
      </w:pPr>
      <w:r w:rsidRPr="00F00054">
        <w:t>As eventuais contratações da respectiva despesa decorrente do objeto desta licitação correrão à conta dos recursos específicos consignados no orçamento do Município do exercício 20</w:t>
      </w:r>
      <w:r w:rsidR="00AE07EB">
        <w:t>21 e 2022</w:t>
      </w:r>
      <w:r w:rsidRPr="00F00054">
        <w:t>.</w:t>
      </w:r>
      <w:r w:rsidRPr="00F00054">
        <w:cr/>
        <w:t xml:space="preserve"> </w:t>
      </w:r>
      <w:r w:rsidRPr="00F00054">
        <w:tab/>
      </w:r>
    </w:p>
    <w:p w:rsidR="00FD3DE9" w:rsidRPr="00F00054" w:rsidRDefault="00FD3DE9" w:rsidP="00104A99">
      <w:pPr>
        <w:ind w:left="-1134" w:right="-994"/>
        <w:jc w:val="right"/>
      </w:pPr>
      <w:r w:rsidRPr="00F00054">
        <w:t xml:space="preserve">Chiapetta-RS, </w:t>
      </w:r>
      <w:r w:rsidR="00B329C9">
        <w:t>13</w:t>
      </w:r>
      <w:r w:rsidR="00485BA8" w:rsidRPr="00F00054">
        <w:t xml:space="preserve"> de </w:t>
      </w:r>
      <w:r w:rsidR="00B329C9">
        <w:t>setembro</w:t>
      </w:r>
      <w:r w:rsidR="00D52F1E">
        <w:t xml:space="preserve"> </w:t>
      </w:r>
      <w:r w:rsidRPr="00F00054">
        <w:t xml:space="preserve">de </w:t>
      </w:r>
      <w:proofErr w:type="gramStart"/>
      <w:r w:rsidRPr="00F00054">
        <w:t>20</w:t>
      </w:r>
      <w:r w:rsidR="00AE07EB">
        <w:t>21</w:t>
      </w:r>
      <w:proofErr w:type="gramEnd"/>
    </w:p>
    <w:p w:rsidR="00FD3DE9" w:rsidRPr="00F00054" w:rsidRDefault="004A74F3" w:rsidP="00104A99">
      <w:pPr>
        <w:ind w:left="-1134" w:right="-994"/>
        <w:jc w:val="both"/>
      </w:pPr>
      <w:r>
        <w:t>JORGE ROCHINHESKI</w:t>
      </w:r>
    </w:p>
    <w:p w:rsidR="00FD3DE9" w:rsidRPr="00F00054" w:rsidRDefault="00FD3DE9" w:rsidP="00104A99">
      <w:pPr>
        <w:ind w:left="-1134" w:right="-994"/>
        <w:jc w:val="both"/>
      </w:pPr>
      <w:r w:rsidRPr="00F00054">
        <w:t>Prefeito Municipal</w:t>
      </w:r>
    </w:p>
    <w:p w:rsidR="00FD3DE9" w:rsidRPr="00F00054" w:rsidRDefault="00FD3DE9" w:rsidP="00104A99">
      <w:pPr>
        <w:ind w:left="-1134" w:right="-994"/>
        <w:jc w:val="both"/>
      </w:pPr>
    </w:p>
    <w:p w:rsidR="00FD3DE9" w:rsidRPr="00F00054" w:rsidRDefault="00FD3DE9" w:rsidP="00104A99">
      <w:pPr>
        <w:ind w:left="-1134" w:right="-994"/>
        <w:jc w:val="both"/>
      </w:pPr>
    </w:p>
    <w:p w:rsidR="00FD3DE9" w:rsidRPr="00F00054" w:rsidRDefault="00FD3DE9" w:rsidP="00104A99">
      <w:pPr>
        <w:ind w:left="-1134" w:right="-994"/>
        <w:jc w:val="both"/>
      </w:pPr>
    </w:p>
    <w:p w:rsidR="00FD3DE9" w:rsidRPr="00F00054" w:rsidRDefault="00FD3DE9" w:rsidP="00104A99">
      <w:pPr>
        <w:ind w:left="-1134" w:right="-994"/>
        <w:jc w:val="both"/>
        <w:rPr>
          <w:b/>
        </w:rPr>
      </w:pPr>
      <w:r w:rsidRPr="00F00054">
        <w:rPr>
          <w:b/>
        </w:rPr>
        <w:t>ANEXO II – ATA DE REGISTRO DE PREÇOS</w:t>
      </w:r>
    </w:p>
    <w:p w:rsidR="00FD3DE9" w:rsidRPr="00F00054" w:rsidRDefault="00FD3DE9" w:rsidP="00104A99">
      <w:pPr>
        <w:ind w:left="-1134" w:right="-994"/>
        <w:jc w:val="both"/>
        <w:rPr>
          <w:b/>
        </w:rPr>
      </w:pPr>
      <w:r w:rsidRPr="00F00054">
        <w:rPr>
          <w:b/>
        </w:rPr>
        <w:t xml:space="preserve">Pregão Presencial nº </w:t>
      </w:r>
      <w:r w:rsidR="004A74F3">
        <w:rPr>
          <w:b/>
        </w:rPr>
        <w:t>36/2021</w:t>
      </w:r>
    </w:p>
    <w:p w:rsidR="00FD3DE9" w:rsidRPr="00F00054" w:rsidRDefault="00FD3DE9" w:rsidP="00104A99">
      <w:pPr>
        <w:ind w:left="-1134" w:right="-994"/>
        <w:jc w:val="both"/>
        <w:rPr>
          <w:b/>
        </w:rPr>
      </w:pPr>
      <w:r w:rsidRPr="00F00054">
        <w:rPr>
          <w:b/>
        </w:rPr>
        <w:t xml:space="preserve">Processo Administrativo nº </w:t>
      </w:r>
      <w:r w:rsidR="004A74F3">
        <w:rPr>
          <w:b/>
        </w:rPr>
        <w:t>177/2021</w:t>
      </w:r>
    </w:p>
    <w:p w:rsidR="00FD3DE9" w:rsidRPr="00F00054" w:rsidRDefault="00FD3DE9" w:rsidP="00104A99">
      <w:pPr>
        <w:ind w:left="-1134" w:right="-994"/>
        <w:jc w:val="both"/>
        <w:rPr>
          <w:b/>
        </w:rPr>
      </w:pPr>
    </w:p>
    <w:p w:rsidR="00FD3DE9" w:rsidRPr="00F00054" w:rsidRDefault="00FD3DE9" w:rsidP="00104A99">
      <w:pPr>
        <w:ind w:left="-1134" w:right="-994"/>
        <w:jc w:val="both"/>
        <w:rPr>
          <w:b/>
          <w:u w:val="single"/>
        </w:rPr>
      </w:pPr>
      <w:r w:rsidRPr="00F00054">
        <w:rPr>
          <w:b/>
          <w:u w:val="single"/>
        </w:rPr>
        <w:t xml:space="preserve">1. DO OBJETO: </w:t>
      </w:r>
    </w:p>
    <w:p w:rsidR="00FD3DE9" w:rsidRPr="00F00054" w:rsidRDefault="00FD3DE9" w:rsidP="00104A99">
      <w:pPr>
        <w:ind w:left="-1134" w:right="-994"/>
        <w:jc w:val="both"/>
        <w:rPr>
          <w:b/>
        </w:rPr>
      </w:pPr>
    </w:p>
    <w:p w:rsidR="00FD3DE9" w:rsidRPr="00600C63" w:rsidRDefault="00FD3DE9" w:rsidP="00104A99">
      <w:pPr>
        <w:pStyle w:val="Textopadro"/>
        <w:ind w:left="-1134" w:right="-994"/>
        <w:jc w:val="both"/>
        <w:rPr>
          <w:lang w:val="pt-BR"/>
        </w:rPr>
      </w:pPr>
      <w:r w:rsidRPr="00600C63">
        <w:rPr>
          <w:lang w:val="pt-BR"/>
        </w:rPr>
        <w:t xml:space="preserve">No dia ___ (_____) do mês de ____________________ </w:t>
      </w:r>
      <w:proofErr w:type="spellStart"/>
      <w:r w:rsidRPr="00600C63">
        <w:rPr>
          <w:lang w:val="pt-BR"/>
        </w:rPr>
        <w:t>de</w:t>
      </w:r>
      <w:proofErr w:type="spellEnd"/>
      <w:r w:rsidRPr="00600C63">
        <w:rPr>
          <w:lang w:val="pt-BR"/>
        </w:rPr>
        <w:t xml:space="preserve"> 20</w:t>
      </w:r>
      <w:r w:rsidR="00AE07EB">
        <w:rPr>
          <w:lang w:val="pt-BR"/>
        </w:rPr>
        <w:t>21</w:t>
      </w:r>
      <w:r w:rsidRPr="00600C63">
        <w:rPr>
          <w:lang w:val="pt-BR"/>
        </w:rPr>
        <w:t xml:space="preserve">, no Município de </w:t>
      </w:r>
      <w:proofErr w:type="gramStart"/>
      <w:r w:rsidRPr="00600C63">
        <w:rPr>
          <w:lang w:val="pt-BR"/>
        </w:rPr>
        <w:t>Chiapetta-RS</w:t>
      </w:r>
      <w:proofErr w:type="gramEnd"/>
      <w:r w:rsidRPr="00600C63">
        <w:rPr>
          <w:lang w:val="pt-BR"/>
        </w:rPr>
        <w:t xml:space="preserve"> foram registrados os preços abaixo relacionados, para contratação, através de </w:t>
      </w:r>
      <w:r w:rsidRPr="00600C63">
        <w:rPr>
          <w:b/>
          <w:lang w:val="pt-BR"/>
        </w:rPr>
        <w:t>SISTEMA DE REGISTRO DE PREÇOS</w:t>
      </w:r>
      <w:r w:rsidRPr="00600C63">
        <w:rPr>
          <w:lang w:val="pt-BR"/>
        </w:rPr>
        <w:t xml:space="preserve">, </w:t>
      </w:r>
      <w:r w:rsidR="00855952" w:rsidRPr="00600C63">
        <w:rPr>
          <w:lang w:val="pt-BR"/>
        </w:rPr>
        <w:t xml:space="preserve">para eventual e futuro fornecimento </w:t>
      </w:r>
      <w:r w:rsidR="00855952" w:rsidRPr="00F00054">
        <w:rPr>
          <w:lang w:val="pt-BR"/>
        </w:rPr>
        <w:t xml:space="preserve">de </w:t>
      </w:r>
      <w:r w:rsidR="00187E05">
        <w:rPr>
          <w:lang w:val="pt-BR"/>
        </w:rPr>
        <w:t>pneus novos e acessórios relacionados</w:t>
      </w:r>
      <w:r w:rsidR="00855952" w:rsidRPr="00F00054">
        <w:rPr>
          <w:lang w:val="pt-BR"/>
        </w:rPr>
        <w:t xml:space="preserve">, </w:t>
      </w:r>
      <w:r w:rsidR="00855952">
        <w:rPr>
          <w:lang w:val="pt-BR"/>
        </w:rPr>
        <w:t>e</w:t>
      </w:r>
      <w:r w:rsidR="00DA47EC">
        <w:rPr>
          <w:lang w:val="pt-BR"/>
        </w:rPr>
        <w:t>m atendimento as necessidade d</w:t>
      </w:r>
      <w:r w:rsidR="00A76F78">
        <w:rPr>
          <w:lang w:val="pt-BR"/>
        </w:rPr>
        <w:t>e diversas secretarias</w:t>
      </w:r>
      <w:r w:rsidR="00855952">
        <w:rPr>
          <w:lang w:val="pt-BR"/>
        </w:rPr>
        <w:t xml:space="preserve">, por um </w:t>
      </w:r>
      <w:r w:rsidR="009C743C">
        <w:rPr>
          <w:lang w:val="pt-BR"/>
        </w:rPr>
        <w:t>período de 06 (seis)</w:t>
      </w:r>
      <w:r w:rsidR="00855952">
        <w:rPr>
          <w:lang w:val="pt-BR"/>
        </w:rPr>
        <w:t xml:space="preserve"> meses, contados da data de assinatura da Ata de Registro de Preços,</w:t>
      </w:r>
      <w:r w:rsidR="00855952" w:rsidRPr="00F00054">
        <w:rPr>
          <w:lang w:val="pt-BR"/>
        </w:rPr>
        <w:t xml:space="preserve"> </w:t>
      </w:r>
      <w:r w:rsidRPr="00600C63">
        <w:rPr>
          <w:lang w:val="pt-BR"/>
        </w:rPr>
        <w:t xml:space="preserve"> resultante do </w:t>
      </w:r>
      <w:r w:rsidRPr="00600C63">
        <w:rPr>
          <w:b/>
          <w:lang w:val="pt-BR"/>
        </w:rPr>
        <w:t xml:space="preserve">Pregão Presencial nº </w:t>
      </w:r>
      <w:r w:rsidR="004A74F3">
        <w:rPr>
          <w:b/>
          <w:lang w:val="pt-BR"/>
        </w:rPr>
        <w:t>36/2021</w:t>
      </w:r>
      <w:r w:rsidRPr="00600C63">
        <w:rPr>
          <w:lang w:val="pt-BR"/>
        </w:rPr>
        <w:t xml:space="preserve"> (Processo Administrativo nº </w:t>
      </w:r>
      <w:r w:rsidR="004A74F3">
        <w:rPr>
          <w:lang w:val="pt-BR"/>
        </w:rPr>
        <w:t>177/2021</w:t>
      </w:r>
      <w:r w:rsidRPr="00600C63">
        <w:rPr>
          <w:lang w:val="pt-BR"/>
        </w:rPr>
        <w:t>), conforme especificações que seguem:</w:t>
      </w:r>
      <w:r w:rsidRPr="00600C63">
        <w:rPr>
          <w:lang w:val="pt-BR"/>
        </w:rPr>
        <w:cr/>
      </w:r>
    </w:p>
    <w:p w:rsidR="00FD3DE9" w:rsidRPr="00F00054" w:rsidRDefault="00FD3DE9" w:rsidP="00104A99">
      <w:pPr>
        <w:ind w:left="-1134" w:right="-994"/>
        <w:jc w:val="both"/>
        <w:rPr>
          <w:b/>
          <w:u w:val="single"/>
        </w:rPr>
      </w:pPr>
      <w:r w:rsidRPr="00F00054">
        <w:rPr>
          <w:b/>
          <w:u w:val="single"/>
        </w:rPr>
        <w:t>2. DA VALIDADE DO REGISTRO DE PREÇOS:</w:t>
      </w:r>
    </w:p>
    <w:p w:rsidR="00FD3DE9" w:rsidRPr="00F00054" w:rsidRDefault="00FD3DE9" w:rsidP="00104A99">
      <w:pPr>
        <w:ind w:left="-1134" w:right="-994"/>
        <w:jc w:val="both"/>
        <w:rPr>
          <w:b/>
          <w:u w:val="single"/>
        </w:rPr>
      </w:pPr>
    </w:p>
    <w:p w:rsidR="00077EF7" w:rsidRPr="00F00054" w:rsidRDefault="00077EF7" w:rsidP="00077EF7">
      <w:pPr>
        <w:ind w:left="-1134" w:right="-994"/>
        <w:jc w:val="both"/>
      </w:pPr>
      <w:r w:rsidRPr="00F00054">
        <w:t xml:space="preserve">A Ata de Registro de Preços terá validade de </w:t>
      </w:r>
      <w:r w:rsidR="00B329C9">
        <w:t>06</w:t>
      </w:r>
      <w:r w:rsidR="00600C63">
        <w:t xml:space="preserve"> (</w:t>
      </w:r>
      <w:r w:rsidR="00B329C9">
        <w:t>seis</w:t>
      </w:r>
      <w:r w:rsidR="00600C63">
        <w:t>)</w:t>
      </w:r>
      <w:r w:rsidRPr="00F00054">
        <w:t xml:space="preserve"> meses, contados da assinatura da Ata de Registro de Preços</w:t>
      </w:r>
      <w:r w:rsidR="008D685A">
        <w:t>, podendo ser prorrogado conforme as necessidades do município</w:t>
      </w:r>
      <w:r w:rsidR="00A76F78">
        <w:t>.</w:t>
      </w:r>
    </w:p>
    <w:p w:rsidR="00FD3DE9" w:rsidRPr="00F00054" w:rsidRDefault="00FD3DE9" w:rsidP="00104A99">
      <w:pPr>
        <w:ind w:left="-1134" w:right="-994"/>
        <w:jc w:val="both"/>
        <w:rPr>
          <w:b/>
        </w:rPr>
      </w:pPr>
    </w:p>
    <w:p w:rsidR="00F00054" w:rsidRPr="00F00054" w:rsidRDefault="00F00054" w:rsidP="00104A99">
      <w:pPr>
        <w:ind w:left="-1134" w:right="-994"/>
        <w:jc w:val="both"/>
        <w:rPr>
          <w:b/>
          <w:u w:val="single"/>
        </w:rPr>
      </w:pPr>
      <w:r w:rsidRPr="00A7439A">
        <w:rPr>
          <w:b/>
          <w:u w:val="single"/>
        </w:rPr>
        <w:t>3. DAS CONDIÇÕES DE FORNECIMENTO:</w:t>
      </w:r>
    </w:p>
    <w:p w:rsidR="00E94556" w:rsidRDefault="00F00054" w:rsidP="00104A99">
      <w:pPr>
        <w:ind w:left="-1134" w:right="-994"/>
        <w:jc w:val="both"/>
      </w:pPr>
      <w:r w:rsidRPr="00F00054">
        <w:rPr>
          <w:b/>
        </w:rPr>
        <w:lastRenderedPageBreak/>
        <w:t>3.1</w:t>
      </w:r>
      <w:r w:rsidRPr="00F00054">
        <w:t xml:space="preserve">. </w:t>
      </w:r>
      <w:r w:rsidR="00E94556">
        <w:t xml:space="preserve">Os itens solicitados, através de Autorização de Fornecimento, deverão ser entregues, descarregados, nos locais indicados pela Secretaria </w:t>
      </w:r>
      <w:r w:rsidR="00AE07EB">
        <w:t>Municipal de Infraestrutura</w:t>
      </w:r>
      <w:r w:rsidR="00E94556">
        <w:t xml:space="preserve">, no perímetro urbano e rural, sem quaisquer ônus ao Município, no horário das </w:t>
      </w:r>
      <w:proofErr w:type="gramStart"/>
      <w:r w:rsidR="00E94556">
        <w:t>8:00</w:t>
      </w:r>
      <w:proofErr w:type="gramEnd"/>
      <w:r w:rsidR="00E94556">
        <w:t xml:space="preserve">h às 12:00h e das 13h30min às 17:00h, </w:t>
      </w:r>
      <w:r w:rsidR="00E94556" w:rsidRPr="00982601">
        <w:t>no prazo de até 0</w:t>
      </w:r>
      <w:r w:rsidR="009C743C">
        <w:t>7</w:t>
      </w:r>
      <w:r w:rsidR="00E94556" w:rsidRPr="00982601">
        <w:t xml:space="preserve"> (</w:t>
      </w:r>
      <w:r w:rsidR="009C743C">
        <w:t>sete</w:t>
      </w:r>
      <w:r w:rsidR="00E94556" w:rsidRPr="00982601">
        <w:t>) dias</w:t>
      </w:r>
      <w:r w:rsidR="00751965">
        <w:t xml:space="preserve"> úteis</w:t>
      </w:r>
      <w:r w:rsidR="00E94556" w:rsidRPr="00982601">
        <w:t>,</w:t>
      </w:r>
      <w:r w:rsidR="00E94556">
        <w:t xml:space="preserve"> contados do recebimento da Autorização de Fornecimento.</w:t>
      </w:r>
    </w:p>
    <w:p w:rsidR="00F00054" w:rsidRPr="00F00054" w:rsidRDefault="00F00054" w:rsidP="00104A99">
      <w:pPr>
        <w:ind w:left="-1134" w:right="-994"/>
        <w:jc w:val="both"/>
      </w:pPr>
      <w:r w:rsidRPr="00F00054">
        <w:rPr>
          <w:b/>
        </w:rPr>
        <w:t>3.2.</w:t>
      </w:r>
      <w:r w:rsidRPr="00F00054">
        <w:t xml:space="preserve"> Os itens entregues deverão atender as descrições contidas no Edital e apresentar todas as informações técnicas do produto e do fabricante, considerando “embalados em embalagens originais de fábrica que contenha as informações técnicas do produto e dados do fabricante”.</w:t>
      </w:r>
    </w:p>
    <w:p w:rsidR="00F00054" w:rsidRPr="00F00054" w:rsidRDefault="00F00054" w:rsidP="00104A99">
      <w:pPr>
        <w:ind w:left="-1134" w:right="-994"/>
        <w:jc w:val="both"/>
      </w:pPr>
      <w:r w:rsidRPr="00F00054">
        <w:rPr>
          <w:b/>
        </w:rPr>
        <w:t>3.3.</w:t>
      </w:r>
      <w:r w:rsidRPr="00F00054">
        <w:t xml:space="preserve"> Os itens deverão ser acondicionados (embalados) de forma a não se sujeitar a danos durante o transporte, desde o fornecedor até o local da entrega.</w:t>
      </w:r>
    </w:p>
    <w:p w:rsidR="00F00054" w:rsidRPr="00F00054" w:rsidRDefault="00F00054" w:rsidP="00104A99">
      <w:pPr>
        <w:ind w:left="-1134" w:right="-994"/>
        <w:jc w:val="both"/>
      </w:pPr>
      <w:r w:rsidRPr="00F00054">
        <w:rPr>
          <w:b/>
        </w:rPr>
        <w:t>3.4.</w:t>
      </w:r>
      <w:r w:rsidRPr="00F00054">
        <w:t xml:space="preserve"> Os itens adjudicados deverão ser entregues em conformidade com as normas regulamentáveis e padrões técnicos aplicáveis aos itens cotados (caso houver), atendendo ainda, a proponente, as prescrições contidas no art. 39, VIII, da Lei 8.078/90 (Código de Defesa do Consumidor).</w:t>
      </w:r>
    </w:p>
    <w:p w:rsidR="00F00054" w:rsidRPr="00F00054" w:rsidRDefault="00F00054" w:rsidP="00104A99">
      <w:pPr>
        <w:ind w:left="-1134" w:right="-994"/>
        <w:jc w:val="both"/>
      </w:pPr>
      <w:r w:rsidRPr="00F00054">
        <w:rPr>
          <w:b/>
        </w:rPr>
        <w:t>3.5.</w:t>
      </w:r>
      <w:r w:rsidRPr="00F00054">
        <w:t xml:space="preserve"> Caso alguma das características do item não corresponda ao exigido pelo Edital ou apresentada na Proposta, a adjudicatária deverá </w:t>
      </w:r>
      <w:proofErr w:type="gramStart"/>
      <w:r w:rsidRPr="00F00054">
        <w:t>providenciar,</w:t>
      </w:r>
      <w:proofErr w:type="gramEnd"/>
      <w:r w:rsidRPr="00F00054">
        <w:t xml:space="preserve"> no prazo máximo de 02 (dois) dias úteis a substituição, contados da data de notificação expedida pelo Município, visando ao atendimento das especificações, sem prejuízo de incidência das sanções previstas no Edital, na Lei Federal nº 8.666/93 e no Código de Defesa do Consumidor, sem quaisquer ônus adicionais ao Município.</w:t>
      </w:r>
    </w:p>
    <w:p w:rsidR="00F00054" w:rsidRPr="00F00054" w:rsidRDefault="00F00054" w:rsidP="00104A99">
      <w:pPr>
        <w:ind w:left="-1134" w:right="-994"/>
        <w:jc w:val="both"/>
      </w:pPr>
      <w:r w:rsidRPr="00F00054">
        <w:rPr>
          <w:b/>
        </w:rPr>
        <w:t>3.6.</w:t>
      </w:r>
      <w:r w:rsidRPr="00F00054">
        <w:t xml:space="preserve"> O recebimento do objeto deste certame não exclui a responsabilidade da adjudicatária contratada quanto aos vícios ocultos, ou seja, só manifestados quando da sua normal utilização pelo Município de </w:t>
      </w:r>
      <w:proofErr w:type="gramStart"/>
      <w:r w:rsidRPr="00F00054">
        <w:t>Chiapetta-RS</w:t>
      </w:r>
      <w:proofErr w:type="gramEnd"/>
      <w:r w:rsidRPr="00F00054">
        <w:t>.</w:t>
      </w:r>
    </w:p>
    <w:p w:rsidR="00F00054" w:rsidRPr="00F00054" w:rsidRDefault="00F00054" w:rsidP="00104A99">
      <w:pPr>
        <w:ind w:left="-1134" w:right="-994"/>
        <w:jc w:val="both"/>
      </w:pPr>
      <w:r w:rsidRPr="00F00054">
        <w:rPr>
          <w:b/>
        </w:rPr>
        <w:t>3.7.</w:t>
      </w:r>
      <w:r w:rsidRPr="00F00054">
        <w:t xml:space="preserve"> As despesas de frete e seguro até a entrega dos itens, no local indicado pelo Município correrão por conta </w:t>
      </w:r>
      <w:proofErr w:type="gramStart"/>
      <w:r w:rsidRPr="00F00054">
        <w:t>exclusiva</w:t>
      </w:r>
      <w:proofErr w:type="gramEnd"/>
      <w:r w:rsidRPr="00F00054">
        <w:t xml:space="preserve"> da empresa adjudicatária.</w:t>
      </w:r>
    </w:p>
    <w:p w:rsidR="00F00054" w:rsidRPr="00F00054" w:rsidRDefault="00F00054" w:rsidP="00104A99">
      <w:pPr>
        <w:ind w:left="-1134" w:right="-994"/>
        <w:jc w:val="both"/>
      </w:pPr>
      <w:r w:rsidRPr="00F00054">
        <w:rPr>
          <w:b/>
        </w:rPr>
        <w:t>3.8.</w:t>
      </w:r>
      <w:r w:rsidRPr="00F00054">
        <w:t xml:space="preserve"> A nota fiscal/cupom deverá, obrigatoriamente, ser entregue junto com o seu objeto, na qual deverá constar o número da Conta e Agência da empresa licitante.</w:t>
      </w:r>
    </w:p>
    <w:p w:rsidR="00454F1B" w:rsidRPr="00F00054" w:rsidRDefault="00454F1B" w:rsidP="00104A99">
      <w:pPr>
        <w:ind w:left="-1134" w:right="-994"/>
        <w:jc w:val="both"/>
      </w:pPr>
    </w:p>
    <w:p w:rsidR="00FD3DE9" w:rsidRPr="00F00054" w:rsidRDefault="00FD3DE9" w:rsidP="00104A99">
      <w:pPr>
        <w:ind w:left="-1134" w:right="-994"/>
        <w:jc w:val="both"/>
        <w:rPr>
          <w:b/>
          <w:u w:val="single"/>
        </w:rPr>
      </w:pPr>
      <w:r w:rsidRPr="00F00054">
        <w:rPr>
          <w:b/>
          <w:u w:val="single"/>
        </w:rPr>
        <w:t>4. DO PAGAMENTO:</w:t>
      </w:r>
    </w:p>
    <w:p w:rsidR="00FD3DE9" w:rsidRPr="00F00054" w:rsidRDefault="00FD3DE9" w:rsidP="00104A99">
      <w:pPr>
        <w:ind w:left="-1134" w:right="-994"/>
        <w:jc w:val="both"/>
      </w:pPr>
      <w:r w:rsidRPr="00F00054">
        <w:rPr>
          <w:b/>
        </w:rPr>
        <w:t>4.1.</w:t>
      </w:r>
      <w:r w:rsidRPr="00F00054">
        <w:t xml:space="preserve"> O pagamento será efetuado, no prazo de até 30 (trinta) dias após a entrega da totalidade dos itens solicitados/adjudicados, constantes da Autorização de Fornecimento, mediante a expedição da Nota ou Cupom Fiscal, devidamente atestada pelo responsável pelo recebimento dos itens, dando conta do recebimento e do cumprimento das condições estipuladas no Edital e Proposta Financeira da empresa adjudicatária.</w:t>
      </w:r>
    </w:p>
    <w:p w:rsidR="00FD3DE9" w:rsidRPr="00F00054" w:rsidRDefault="00FD3DE9" w:rsidP="00104A99">
      <w:pPr>
        <w:ind w:left="-1134" w:right="-994"/>
        <w:jc w:val="both"/>
      </w:pPr>
      <w:r w:rsidRPr="00F00054">
        <w:rPr>
          <w:b/>
        </w:rPr>
        <w:t>4.2.</w:t>
      </w:r>
      <w:r w:rsidRPr="00F00054">
        <w:t xml:space="preserve"> A Nota ou Cupom Fiscal que contiver erro será </w:t>
      </w:r>
      <w:proofErr w:type="gramStart"/>
      <w:r w:rsidRPr="00F00054">
        <w:t>devolvida</w:t>
      </w:r>
      <w:proofErr w:type="gramEnd"/>
      <w:r w:rsidRPr="00F00054">
        <w:t xml:space="preserve"> à empresa adjudicatária para retificação e reapresentação, interrompendo-se a contagem do prazo fixado no item </w:t>
      </w:r>
      <w:r w:rsidR="00995217" w:rsidRPr="00F00054">
        <w:t>4</w:t>
      </w:r>
      <w:r w:rsidRPr="00F00054">
        <w:t>.1 para o pagamento, que recomeçará a ser contado integralmente a partir da data de sua reapresentação.</w:t>
      </w:r>
    </w:p>
    <w:p w:rsidR="00FD3DE9" w:rsidRPr="00F00054" w:rsidRDefault="00FD3DE9" w:rsidP="00104A99">
      <w:pPr>
        <w:ind w:left="-1134" w:right="-994"/>
        <w:jc w:val="both"/>
      </w:pPr>
      <w:r w:rsidRPr="00F00054">
        <w:rPr>
          <w:b/>
        </w:rPr>
        <w:t>4.3.</w:t>
      </w:r>
      <w:r w:rsidRPr="00F00054">
        <w:t xml:space="preserve"> O pagamento será efetuado por meio de depósito, em conta corrente da adjudicatária, informada em sua Nota/Cupom Fiscal.</w:t>
      </w:r>
    </w:p>
    <w:p w:rsidR="00FD3DE9" w:rsidRPr="00F00054" w:rsidRDefault="00FD3DE9" w:rsidP="00104A99">
      <w:pPr>
        <w:ind w:left="-1134" w:right="-994"/>
        <w:jc w:val="both"/>
      </w:pPr>
      <w:r w:rsidRPr="00F00054">
        <w:rPr>
          <w:b/>
        </w:rPr>
        <w:t>4.4.</w:t>
      </w:r>
      <w:r w:rsidRPr="00F00054">
        <w:t xml:space="preserve"> Serão realizadas as retenções de acordo com as disposições legais vigentes, por ocasião o pagamento.</w:t>
      </w:r>
    </w:p>
    <w:p w:rsidR="00FD3DE9" w:rsidRPr="00F00054" w:rsidRDefault="00FD3DE9" w:rsidP="00104A99">
      <w:pPr>
        <w:ind w:left="-1134" w:right="-994"/>
        <w:jc w:val="both"/>
      </w:pPr>
      <w:r w:rsidRPr="00F00054">
        <w:rPr>
          <w:b/>
        </w:rPr>
        <w:t>4.5.</w:t>
      </w:r>
      <w:r w:rsidRPr="00F00054">
        <w:t xml:space="preserve"> Os valores pagos em atraso, somente serão corrigidos, caso derivar de culpa exclusiva do Município, os quais serão corrigidos monetariamente, tendo como base o Índice Nacional de Preços ao Consumidor Amplo–IPCA, medido pelo IBGE, calculadas sobre o total do débito em atraso, desde o vencimento até a data do efetivo pagamento.</w:t>
      </w:r>
      <w:r w:rsidRPr="00F00054">
        <w:cr/>
      </w:r>
    </w:p>
    <w:p w:rsidR="00FD3DE9" w:rsidRPr="00F00054" w:rsidRDefault="00FD3DE9" w:rsidP="00104A99">
      <w:pPr>
        <w:ind w:left="-1134" w:right="-994"/>
        <w:jc w:val="both"/>
        <w:rPr>
          <w:b/>
          <w:u w:val="single"/>
        </w:rPr>
      </w:pPr>
      <w:r w:rsidRPr="00F00054">
        <w:rPr>
          <w:b/>
          <w:u w:val="single"/>
        </w:rPr>
        <w:t>5. DAS PENALIDADES:</w:t>
      </w:r>
    </w:p>
    <w:p w:rsidR="00FD3DE9" w:rsidRPr="00F00054" w:rsidRDefault="00FD3DE9" w:rsidP="00104A99">
      <w:pPr>
        <w:ind w:left="-1134" w:right="-994"/>
        <w:jc w:val="both"/>
      </w:pPr>
      <w:r w:rsidRPr="00F00054">
        <w:rPr>
          <w:b/>
        </w:rPr>
        <w:t>5.1.</w:t>
      </w:r>
      <w:r w:rsidRPr="00F00054">
        <w:t xml:space="preserve"> Pelo inadimplemento das obrigações, </w:t>
      </w:r>
      <w:proofErr w:type="gramStart"/>
      <w:r w:rsidRPr="00F00054">
        <w:t>seja</w:t>
      </w:r>
      <w:proofErr w:type="gramEnd"/>
      <w:r w:rsidRPr="00F00054">
        <w:t xml:space="preserve"> na condição de participante do pregão ou de contratante, as licitantes, conforme a infração, estarão sujeitas às seguintes penalidades:</w:t>
      </w:r>
    </w:p>
    <w:p w:rsidR="00FD3DE9" w:rsidRPr="00F00054" w:rsidRDefault="00FD3DE9" w:rsidP="00104A99">
      <w:pPr>
        <w:ind w:left="-1134" w:right="-994"/>
        <w:jc w:val="both"/>
      </w:pPr>
      <w:r w:rsidRPr="00F00054">
        <w:rPr>
          <w:b/>
        </w:rPr>
        <w:t>a)</w:t>
      </w:r>
      <w:r w:rsidRPr="00F00054">
        <w:t xml:space="preserve"> Deixar de apresentar a documentação exigida no certame: suspensão do direito de licitar e contratar com a Administração pelo prazo de </w:t>
      </w:r>
      <w:proofErr w:type="gramStart"/>
      <w:r w:rsidRPr="00F00054">
        <w:t>2</w:t>
      </w:r>
      <w:proofErr w:type="gramEnd"/>
      <w:r w:rsidRPr="00F00054">
        <w:t xml:space="preserve"> anos e multa de 10% sobre o valor do último lance ofertado;</w:t>
      </w:r>
    </w:p>
    <w:p w:rsidR="00FD3DE9" w:rsidRPr="00F00054" w:rsidRDefault="00FD3DE9" w:rsidP="00104A99">
      <w:pPr>
        <w:ind w:left="-1134" w:right="-994"/>
        <w:jc w:val="both"/>
      </w:pPr>
      <w:r w:rsidRPr="00F00054">
        <w:rPr>
          <w:b/>
        </w:rPr>
        <w:t>b)</w:t>
      </w:r>
      <w:r w:rsidRPr="00F00054">
        <w:t xml:space="preserve"> Manter comportamento inadequado durante o pregão: afastamento do certame e suspensão do direito de licitar e contratar com a Administração pelo prazo de </w:t>
      </w:r>
      <w:proofErr w:type="gramStart"/>
      <w:r w:rsidRPr="00F00054">
        <w:t>2</w:t>
      </w:r>
      <w:proofErr w:type="gramEnd"/>
      <w:r w:rsidRPr="00F00054">
        <w:t xml:space="preserve"> anos;</w:t>
      </w:r>
    </w:p>
    <w:p w:rsidR="00FD3DE9" w:rsidRPr="00F00054" w:rsidRDefault="00FD3DE9" w:rsidP="00104A99">
      <w:pPr>
        <w:ind w:left="-1134" w:right="-994"/>
        <w:jc w:val="both"/>
      </w:pPr>
      <w:r w:rsidRPr="00F00054">
        <w:rPr>
          <w:b/>
        </w:rPr>
        <w:lastRenderedPageBreak/>
        <w:t>c)</w:t>
      </w:r>
      <w:r w:rsidRPr="00F00054">
        <w:t xml:space="preserve"> Deixar de manter a proposta (recusa injustificada para contratar): suspensão do direito de licitar e contratar com a Administração pelo prazo de </w:t>
      </w:r>
      <w:proofErr w:type="gramStart"/>
      <w:r w:rsidRPr="00F00054">
        <w:t>5</w:t>
      </w:r>
      <w:proofErr w:type="gramEnd"/>
      <w:r w:rsidRPr="00F00054">
        <w:t xml:space="preserve"> anos e multa de 10% sobre o valor do último lance ofertado;</w:t>
      </w:r>
    </w:p>
    <w:p w:rsidR="00FD3DE9" w:rsidRPr="00F00054" w:rsidRDefault="00FD3DE9" w:rsidP="00104A99">
      <w:pPr>
        <w:ind w:left="-1134" w:right="-994"/>
        <w:jc w:val="both"/>
      </w:pPr>
      <w:r w:rsidRPr="00F00054">
        <w:rPr>
          <w:b/>
        </w:rPr>
        <w:t>d)</w:t>
      </w:r>
      <w:r w:rsidRPr="00F00054">
        <w:t xml:space="preserve"> Fornecer o objeto com irregularidades, passíveis de correção durante a execução e sem prejuízo ao resultado: advertência;</w:t>
      </w:r>
    </w:p>
    <w:p w:rsidR="00FD3DE9" w:rsidRPr="00F00054" w:rsidRDefault="00FD3DE9" w:rsidP="00104A99">
      <w:pPr>
        <w:ind w:left="-1134" w:right="-994"/>
        <w:jc w:val="both"/>
      </w:pPr>
      <w:r w:rsidRPr="00F00054">
        <w:rPr>
          <w:b/>
        </w:rPr>
        <w:t>e)</w:t>
      </w:r>
      <w:r w:rsidRPr="00F00054">
        <w:t xml:space="preserve"> Fornecer o objeto com atraso injustificado, até o limite de 02(dois) dias úteis, após os quais será considerado como inexecução contratual: multa diária de 0,5% sobre o valor atualizado do contrato;</w:t>
      </w:r>
    </w:p>
    <w:p w:rsidR="00FD3DE9" w:rsidRPr="00F00054" w:rsidRDefault="00FD3DE9" w:rsidP="00104A99">
      <w:pPr>
        <w:ind w:left="-1134" w:right="-994"/>
        <w:jc w:val="both"/>
      </w:pPr>
      <w:r w:rsidRPr="00F00054">
        <w:rPr>
          <w:b/>
        </w:rPr>
        <w:t>f)</w:t>
      </w:r>
      <w:r w:rsidRPr="00F00054">
        <w:t xml:space="preserve"> Inexecução parcial do objeto: suspensão do direito de licitar e contratar com a Administração pelo prazo de </w:t>
      </w:r>
      <w:proofErr w:type="gramStart"/>
      <w:r w:rsidRPr="00F00054">
        <w:t>3</w:t>
      </w:r>
      <w:proofErr w:type="gramEnd"/>
      <w:r w:rsidRPr="00F00054">
        <w:t xml:space="preserve"> anos e multa de 8% sobre o valor correspondente ao montante não adimplido do contrato;</w:t>
      </w:r>
    </w:p>
    <w:p w:rsidR="00FD3DE9" w:rsidRPr="00F00054" w:rsidRDefault="00FD3DE9" w:rsidP="00104A99">
      <w:pPr>
        <w:ind w:left="-1134" w:right="-994"/>
        <w:jc w:val="both"/>
      </w:pPr>
      <w:r w:rsidRPr="00F00054">
        <w:rPr>
          <w:b/>
        </w:rPr>
        <w:t>g)</w:t>
      </w:r>
      <w:r w:rsidRPr="00F00054">
        <w:t xml:space="preserve"> Inexecução total do objeto: suspensão do direito de licitar e contratar com a Administração pelo prazo de </w:t>
      </w:r>
      <w:proofErr w:type="gramStart"/>
      <w:r w:rsidRPr="00F00054">
        <w:t>5</w:t>
      </w:r>
      <w:proofErr w:type="gramEnd"/>
      <w:r w:rsidRPr="00F00054">
        <w:t xml:space="preserve"> anos e multa de 10% sobre o valor atualizado do contrato;</w:t>
      </w:r>
    </w:p>
    <w:p w:rsidR="00FD3DE9" w:rsidRPr="00F00054" w:rsidRDefault="00FD3DE9" w:rsidP="00104A99">
      <w:pPr>
        <w:ind w:left="-1134" w:right="-994"/>
        <w:jc w:val="both"/>
      </w:pPr>
      <w:r w:rsidRPr="00F00054">
        <w:rPr>
          <w:b/>
        </w:rPr>
        <w:t>h)</w:t>
      </w:r>
      <w:r w:rsidRPr="00F00054">
        <w:t xml:space="preserve"> Causar prejuízo material resultante diretamente do fornecimento: declaração de inidoneidade cumulada com a suspensão do direito de licitar e contratar com a Administração Pública pelo prazo de </w:t>
      </w:r>
      <w:proofErr w:type="gramStart"/>
      <w:r w:rsidRPr="00F00054">
        <w:t>5</w:t>
      </w:r>
      <w:proofErr w:type="gramEnd"/>
      <w:r w:rsidRPr="00F00054">
        <w:t xml:space="preserve"> anos e multa de 10 % sobre o valor atualizado do contrato.</w:t>
      </w:r>
    </w:p>
    <w:p w:rsidR="00FD3DE9" w:rsidRPr="00F00054" w:rsidRDefault="00FD3DE9" w:rsidP="00104A99">
      <w:pPr>
        <w:ind w:left="-1134" w:right="-994"/>
        <w:jc w:val="both"/>
      </w:pPr>
      <w:r w:rsidRPr="00F00054">
        <w:rPr>
          <w:b/>
        </w:rPr>
        <w:t>5.2.</w:t>
      </w:r>
      <w:r w:rsidRPr="00F00054">
        <w:t xml:space="preserve"> As penalidades serão registradas no cadastro da empresa adjudicatária, quando for o caso.</w:t>
      </w:r>
    </w:p>
    <w:p w:rsidR="00FD3DE9" w:rsidRPr="00F00054" w:rsidRDefault="00FD3DE9" w:rsidP="00104A99">
      <w:pPr>
        <w:ind w:left="-1134" w:right="-994"/>
        <w:jc w:val="both"/>
      </w:pPr>
      <w:r w:rsidRPr="00F00054">
        <w:rPr>
          <w:b/>
        </w:rPr>
        <w:t>5.3.</w:t>
      </w:r>
      <w:r w:rsidRPr="00F00054">
        <w:t xml:space="preserve"> Nenhum pagamento será efetuado pela Administração enquanto pendente de liquidação qualquer obrigação financeira que for imposta ao fornecedor em virtude de penalidade ou inadimplência contratual.</w:t>
      </w:r>
      <w:r w:rsidRPr="00F00054">
        <w:cr/>
      </w:r>
    </w:p>
    <w:p w:rsidR="00FD3DE9" w:rsidRPr="00F00054" w:rsidRDefault="00FD3DE9" w:rsidP="00104A99">
      <w:pPr>
        <w:ind w:left="-1134" w:right="-994"/>
        <w:jc w:val="both"/>
        <w:rPr>
          <w:b/>
          <w:u w:val="single"/>
        </w:rPr>
      </w:pPr>
      <w:r w:rsidRPr="00F00054">
        <w:rPr>
          <w:b/>
          <w:u w:val="single"/>
        </w:rPr>
        <w:t>6. DO REAJUSTAMENTO DE PREÇOS:</w:t>
      </w:r>
    </w:p>
    <w:p w:rsidR="00FD3DE9" w:rsidRPr="00F00054" w:rsidRDefault="00FD3DE9" w:rsidP="00104A99">
      <w:pPr>
        <w:ind w:left="-1134" w:right="-994"/>
        <w:jc w:val="both"/>
      </w:pPr>
      <w:r w:rsidRPr="00F00054">
        <w:rPr>
          <w:b/>
        </w:rPr>
        <w:t>6.1.</w:t>
      </w:r>
      <w:r w:rsidRPr="00F00054">
        <w:t xml:space="preserve"> Considerado o prazo de validade de </w:t>
      </w:r>
      <w:r w:rsidR="00600C63">
        <w:t>12 (doze)</w:t>
      </w:r>
      <w:r w:rsidRPr="00F00054">
        <w:t xml:space="preserve"> meses da Ata de Registro de Preços e, em atendimento ao §1º do artigo 28, da Lei Federal nº 9.069 de 29/06/1995, ao artigo 3º, §1º, da Medida Provisória nº 1488-16, de 02/10/1996 e demais legislações pertinentes, é vedado qualquer reajustamento de preços, até que seja completado o </w:t>
      </w:r>
      <w:r w:rsidR="009C743C">
        <w:t>período de 06 (seis)</w:t>
      </w:r>
      <w:r w:rsidRPr="00F00054">
        <w:t xml:space="preserve"> meses contados a partir da data de recebimento das propostas indicadas no preâmbulo do Edital do Pregão Presencial nº </w:t>
      </w:r>
      <w:r w:rsidR="004A74F3">
        <w:rPr>
          <w:b/>
        </w:rPr>
        <w:t>36/2021</w:t>
      </w:r>
      <w:r w:rsidRPr="00F00054">
        <w:t>.</w:t>
      </w:r>
    </w:p>
    <w:p w:rsidR="00FD3DE9" w:rsidRPr="00F00054" w:rsidRDefault="00FD3DE9" w:rsidP="00104A99">
      <w:pPr>
        <w:ind w:left="-1134" w:right="-994"/>
        <w:jc w:val="both"/>
      </w:pPr>
      <w:r w:rsidRPr="00F00054">
        <w:rPr>
          <w:b/>
        </w:rPr>
        <w:t>6.2.</w:t>
      </w:r>
      <w:r w:rsidRPr="00F00054">
        <w:t xml:space="preserve">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r w:rsidRPr="00F00054">
        <w:cr/>
      </w:r>
    </w:p>
    <w:p w:rsidR="00FD3DE9" w:rsidRPr="00F00054" w:rsidRDefault="00FD3DE9" w:rsidP="00104A99">
      <w:pPr>
        <w:ind w:left="-1134" w:right="-994"/>
        <w:jc w:val="both"/>
        <w:rPr>
          <w:b/>
          <w:u w:val="single"/>
        </w:rPr>
      </w:pPr>
      <w:r w:rsidRPr="00F00054">
        <w:rPr>
          <w:b/>
          <w:u w:val="single"/>
        </w:rPr>
        <w:t>7. DA SUSPENSÃO E CANCELAMENTO DA ATA DE REGISTRO DE PREÇOS:</w:t>
      </w:r>
    </w:p>
    <w:p w:rsidR="00FD3DE9" w:rsidRPr="00F00054" w:rsidRDefault="00FD3DE9" w:rsidP="00104A99">
      <w:pPr>
        <w:ind w:left="-1134" w:right="-994"/>
        <w:jc w:val="both"/>
      </w:pPr>
      <w:r w:rsidRPr="00F00054">
        <w:rPr>
          <w:b/>
        </w:rPr>
        <w:t>7.1.</w:t>
      </w:r>
      <w:r w:rsidRPr="00F00054">
        <w:t xml:space="preserve"> O preço registrado poderá ser suspenso ou cancelado, facultada a defesa prévia do interessado, no prazo de cinco dias úteis, nos seguintes casos:</w:t>
      </w:r>
    </w:p>
    <w:p w:rsidR="00FD3DE9" w:rsidRPr="00F00054" w:rsidRDefault="00FD3DE9" w:rsidP="00104A99">
      <w:pPr>
        <w:ind w:left="-1134" w:right="-994"/>
        <w:jc w:val="both"/>
      </w:pPr>
      <w:r w:rsidRPr="00F00054">
        <w:rPr>
          <w:b/>
        </w:rPr>
        <w:t>I -</w:t>
      </w:r>
      <w:r w:rsidRPr="00F00054">
        <w:t xml:space="preserve"> Pela Administração, quando:</w:t>
      </w:r>
    </w:p>
    <w:p w:rsidR="00FD3DE9" w:rsidRPr="00F00054" w:rsidRDefault="00FD3DE9" w:rsidP="00104A99">
      <w:pPr>
        <w:ind w:left="-1134" w:right="-994"/>
        <w:jc w:val="both"/>
      </w:pPr>
      <w:r w:rsidRPr="00F00054">
        <w:rPr>
          <w:b/>
        </w:rPr>
        <w:t>a)</w:t>
      </w:r>
      <w:r w:rsidRPr="00F00054">
        <w:t xml:space="preserve"> o fornecedor não cumprir as exigências do instrumento convocatório que der origem ao registro de preços;</w:t>
      </w:r>
    </w:p>
    <w:p w:rsidR="00FD3DE9" w:rsidRPr="00F00054" w:rsidRDefault="00FD3DE9" w:rsidP="00104A99">
      <w:pPr>
        <w:ind w:left="-1134" w:right="-994"/>
        <w:jc w:val="both"/>
      </w:pPr>
      <w:r w:rsidRPr="00F00054">
        <w:rPr>
          <w:b/>
        </w:rPr>
        <w:t>b)</w:t>
      </w:r>
      <w:r w:rsidRPr="00F00054">
        <w:t xml:space="preserve"> o fornecedor não formalizar contrato decorrente do registro de preços ou não tenha retirado o instrumento equivalente no prazo estabelecido, se a Administração não aceitar sua justificativa;</w:t>
      </w:r>
    </w:p>
    <w:p w:rsidR="00FD3DE9" w:rsidRPr="00F00054" w:rsidRDefault="00FD3DE9" w:rsidP="00104A99">
      <w:pPr>
        <w:ind w:left="-1134" w:right="-994"/>
        <w:jc w:val="both"/>
      </w:pPr>
      <w:r w:rsidRPr="00F00054">
        <w:rPr>
          <w:b/>
        </w:rPr>
        <w:t>c)</w:t>
      </w:r>
      <w:r w:rsidRPr="00F00054">
        <w:t xml:space="preserve"> o fornecedor der causa a rescisão administrativa de contrato decorrente do registro de preços;</w:t>
      </w:r>
    </w:p>
    <w:p w:rsidR="00FD3DE9" w:rsidRPr="00F00054" w:rsidRDefault="00FD3DE9" w:rsidP="00104A99">
      <w:pPr>
        <w:ind w:left="-1134" w:right="-994"/>
        <w:jc w:val="both"/>
      </w:pPr>
      <w:r w:rsidRPr="00F00054">
        <w:rPr>
          <w:b/>
        </w:rPr>
        <w:t>d)</w:t>
      </w:r>
      <w:r w:rsidRPr="00F00054">
        <w:t xml:space="preserve"> em qualquer das hipóteses de inexecução total ou parcial do contrato decorrente do registro de preços;</w:t>
      </w:r>
    </w:p>
    <w:p w:rsidR="00FD3DE9" w:rsidRPr="00F00054" w:rsidRDefault="00FD3DE9" w:rsidP="00104A99">
      <w:pPr>
        <w:ind w:left="-1134" w:right="-994"/>
        <w:jc w:val="both"/>
      </w:pPr>
      <w:r w:rsidRPr="00F00054">
        <w:rPr>
          <w:b/>
        </w:rPr>
        <w:t>e)</w:t>
      </w:r>
      <w:r w:rsidRPr="00F00054">
        <w:t xml:space="preserve"> os preços registrados se apresentarem superiores aos praticados pelo mercado;</w:t>
      </w:r>
    </w:p>
    <w:p w:rsidR="00FD3DE9" w:rsidRPr="00F00054" w:rsidRDefault="00FD3DE9" w:rsidP="00104A99">
      <w:pPr>
        <w:ind w:left="-1134" w:right="-994"/>
        <w:jc w:val="both"/>
      </w:pPr>
      <w:r w:rsidRPr="00F00054">
        <w:rPr>
          <w:b/>
        </w:rPr>
        <w:t>f)</w:t>
      </w:r>
      <w:r w:rsidRPr="00F00054">
        <w:t xml:space="preserve"> por razões de interesse públicas, devidamente fundamentadas;</w:t>
      </w:r>
    </w:p>
    <w:p w:rsidR="00FD3DE9" w:rsidRPr="00F00054" w:rsidRDefault="00FD3DE9" w:rsidP="00104A99">
      <w:pPr>
        <w:ind w:left="-1134" w:right="-994"/>
        <w:jc w:val="both"/>
      </w:pPr>
      <w:r w:rsidRPr="00F00054">
        <w:rPr>
          <w:b/>
        </w:rPr>
        <w:t>II -</w:t>
      </w:r>
      <w:r w:rsidRPr="00F00054">
        <w:t xml:space="preserve"> Pelo fornecedor, quando, mediante solicitação por escrito, comprovar estar impossibilitado de cumprir as exigências do instrumento convocatório que deu origem ao registro de preços.</w:t>
      </w:r>
    </w:p>
    <w:p w:rsidR="00FD3DE9" w:rsidRPr="00F00054" w:rsidRDefault="00FD3DE9" w:rsidP="00104A99">
      <w:pPr>
        <w:ind w:left="-1134" w:right="-994"/>
        <w:jc w:val="both"/>
      </w:pPr>
      <w:r w:rsidRPr="00F00054">
        <w:rPr>
          <w:b/>
        </w:rPr>
        <w:t>II -</w:t>
      </w:r>
      <w:r w:rsidRPr="00F00054">
        <w:t xml:space="preserve"> Pelo fornecedor, quando, mediante solicitação por escrito, comprovar estar impossibilitado de cumprir as exigências do instrumento convocatório que deu origem ao registro de preços.</w:t>
      </w:r>
    </w:p>
    <w:p w:rsidR="00FD3DE9" w:rsidRPr="00F00054" w:rsidRDefault="00FD3DE9" w:rsidP="00104A99">
      <w:pPr>
        <w:ind w:left="-1134" w:right="-994"/>
        <w:jc w:val="both"/>
      </w:pPr>
      <w:r w:rsidRPr="00F00054">
        <w:rPr>
          <w:b/>
        </w:rPr>
        <w:t>§ 1º</w:t>
      </w:r>
      <w:r w:rsidRPr="00F00054">
        <w:t xml:space="preserve"> O cancelamento de registro, nas hipóteses previstas, será formalizado por despacho fundamentado da Secretaria de Administração.</w:t>
      </w:r>
    </w:p>
    <w:p w:rsidR="00FD3DE9" w:rsidRPr="00F00054" w:rsidRDefault="00FD3DE9" w:rsidP="00104A99">
      <w:pPr>
        <w:ind w:left="-1134" w:right="-994"/>
        <w:jc w:val="both"/>
      </w:pPr>
      <w:r w:rsidRPr="00F00054">
        <w:rPr>
          <w:b/>
        </w:rPr>
        <w:t>§ 2º</w:t>
      </w:r>
      <w:r w:rsidRPr="00F00054">
        <w:t xml:space="preserve"> A comunicação do cancelamento do preço registrado, nos casos previstos no inciso I deste artigo, será feita pessoalmente ou por correspondência com aviso de recebimento, juntando-se comprovante nos autos que deram origem ao registro de preços.</w:t>
      </w:r>
    </w:p>
    <w:p w:rsidR="00FD3DE9" w:rsidRPr="00F00054" w:rsidRDefault="00FD3DE9" w:rsidP="00104A99">
      <w:pPr>
        <w:ind w:left="-1134" w:right="-994"/>
        <w:jc w:val="both"/>
      </w:pPr>
      <w:r w:rsidRPr="00F00054">
        <w:rPr>
          <w:b/>
        </w:rPr>
        <w:lastRenderedPageBreak/>
        <w:t>§ 3º</w:t>
      </w:r>
      <w:r w:rsidRPr="00F00054">
        <w:t xml:space="preserve"> No caso de ser ignorado, incerto ou inacessível o lugar do fornecedor, a comunicação será feita por publicação na Imprensa Oficial do Município, considerando-se cancelado o preço registrado a partir da publicação.</w:t>
      </w:r>
    </w:p>
    <w:p w:rsidR="00FD3DE9" w:rsidRPr="00F00054" w:rsidRDefault="00FD3DE9" w:rsidP="00104A99">
      <w:pPr>
        <w:ind w:left="-1134" w:right="-994"/>
        <w:jc w:val="both"/>
      </w:pPr>
      <w:r w:rsidRPr="00F00054">
        <w:rPr>
          <w:b/>
        </w:rPr>
        <w:t>§ 4º</w:t>
      </w:r>
      <w:r w:rsidRPr="00F00054">
        <w:t xml:space="preserve"> Da decisão de cancelar ou suspender o preço registrado cabe recurso, no prazo de cinco dias úteis.</w:t>
      </w:r>
    </w:p>
    <w:p w:rsidR="00FD3DE9" w:rsidRPr="00F00054" w:rsidRDefault="00FD3DE9" w:rsidP="00104A99">
      <w:pPr>
        <w:ind w:left="-1134" w:right="-994"/>
        <w:jc w:val="both"/>
      </w:pPr>
      <w:r w:rsidRPr="00F00054">
        <w:rPr>
          <w:b/>
        </w:rPr>
        <w:t>7.2.</w:t>
      </w:r>
      <w:r w:rsidRPr="00F00054">
        <w:t xml:space="preserve"> Os preços registrados poderão ser suspensos nos seguintes casos:</w:t>
      </w:r>
    </w:p>
    <w:p w:rsidR="00FD3DE9" w:rsidRPr="00F00054" w:rsidRDefault="00FD3DE9" w:rsidP="00104A99">
      <w:pPr>
        <w:ind w:left="-1134" w:right="-994"/>
        <w:jc w:val="both"/>
      </w:pPr>
      <w:r w:rsidRPr="00F00054">
        <w:rPr>
          <w:b/>
        </w:rPr>
        <w:t>I -</w:t>
      </w:r>
      <w:r w:rsidRPr="00F00054">
        <w:t xml:space="preserve"> pela Administração, por meio de edital, quando por ela julgado que o fornecedor esteja temporariamente impossibilitado de cumprir as exigências da licitação que deu origem ao registro de preços ou, ainda, por interesse do Município, ressalvadas as contratações já levadas a efeito até a data da decisão;</w:t>
      </w:r>
    </w:p>
    <w:p w:rsidR="00FD3DE9" w:rsidRPr="00F00054" w:rsidRDefault="00FD3DE9" w:rsidP="00104A99">
      <w:pPr>
        <w:ind w:left="-1134" w:right="-994"/>
        <w:jc w:val="both"/>
      </w:pPr>
      <w:r w:rsidRPr="00F00054">
        <w:rPr>
          <w:b/>
        </w:rPr>
        <w:t>II -</w:t>
      </w:r>
      <w:r w:rsidRPr="00F00054">
        <w:t xml:space="preserve"> pelo fornecedor, quando mediante solicitação por escrito, comprovar estar temporariamente impossibilitado de cumprir as exigências da licitação que deu origem ao registro de preços.</w:t>
      </w:r>
    </w:p>
    <w:p w:rsidR="00FD3DE9" w:rsidRPr="00F00054" w:rsidRDefault="00FD3DE9" w:rsidP="00104A99">
      <w:pPr>
        <w:ind w:left="-1134" w:right="-994"/>
        <w:jc w:val="both"/>
      </w:pPr>
      <w:r w:rsidRPr="00F00054">
        <w:rPr>
          <w:b/>
        </w:rPr>
        <w:t>§ 1º</w:t>
      </w:r>
      <w:r w:rsidRPr="00F00054">
        <w:t xml:space="preserve"> A suspensão de registro de preço, nas hipóteses previstas, será formalizado por despacho fundamentado da Secretaria de Administração.</w:t>
      </w:r>
    </w:p>
    <w:p w:rsidR="00FD3DE9" w:rsidRPr="00F00054" w:rsidRDefault="00FD3DE9" w:rsidP="00104A99">
      <w:pPr>
        <w:ind w:left="-1134" w:right="-994"/>
        <w:jc w:val="both"/>
      </w:pPr>
      <w:r w:rsidRPr="00F00054">
        <w:rPr>
          <w:b/>
        </w:rPr>
        <w:t>§ 2º</w:t>
      </w:r>
      <w:r w:rsidRPr="00F00054">
        <w:t xml:space="preserve"> Será estabelecido no edital ou no expediente da solicitação de que tratam os incisos I e II, o prazo previsto para a suspensão temporária do preço registrado.</w:t>
      </w:r>
    </w:p>
    <w:p w:rsidR="00FD3DE9" w:rsidRPr="00F00054" w:rsidRDefault="00FD3DE9" w:rsidP="00104A99">
      <w:pPr>
        <w:ind w:left="-1134" w:right="-994"/>
        <w:jc w:val="both"/>
      </w:pPr>
      <w:r w:rsidRPr="00F00054">
        <w:rPr>
          <w:b/>
        </w:rPr>
        <w:t>§ 3º</w:t>
      </w:r>
      <w:r w:rsidRPr="00F00054">
        <w:t xml:space="preserve"> Enquanto perdurar a suspensão poderá ser realizado novas licitações para aquisição dos itens constantes dos registros de preços.</w:t>
      </w:r>
      <w:r w:rsidRPr="00F00054">
        <w:cr/>
      </w:r>
    </w:p>
    <w:p w:rsidR="00FD3DE9" w:rsidRPr="00F00054" w:rsidRDefault="00FD3DE9" w:rsidP="00104A99">
      <w:pPr>
        <w:ind w:left="-1134" w:right="-994"/>
        <w:jc w:val="both"/>
        <w:rPr>
          <w:b/>
          <w:u w:val="single"/>
        </w:rPr>
      </w:pPr>
      <w:r w:rsidRPr="00F00054">
        <w:rPr>
          <w:b/>
          <w:u w:val="single"/>
        </w:rPr>
        <w:t>8. DOS RECURSOS ORÇAMENTÁRIOS:</w:t>
      </w:r>
    </w:p>
    <w:p w:rsidR="00FD3DE9" w:rsidRPr="00F00054" w:rsidRDefault="00FD3DE9" w:rsidP="00104A99">
      <w:pPr>
        <w:ind w:left="-1134" w:right="-994"/>
        <w:jc w:val="both"/>
      </w:pPr>
      <w:r w:rsidRPr="00F00054">
        <w:t>As eventuais contratações da respectiva despesa decorrente do objeto desta licitação correrão à conta dos recursos específicos consignados no orçamento do Município do exercício</w:t>
      </w:r>
      <w:r w:rsidR="00F00054" w:rsidRPr="00F00054">
        <w:t xml:space="preserve"> 20</w:t>
      </w:r>
      <w:r w:rsidR="00A76F78">
        <w:t>21 e 2022.</w:t>
      </w:r>
      <w:r w:rsidRPr="00F00054">
        <w:cr/>
      </w:r>
    </w:p>
    <w:p w:rsidR="00FD3DE9" w:rsidRPr="00F00054" w:rsidRDefault="00FD3DE9" w:rsidP="00104A99">
      <w:pPr>
        <w:ind w:left="-1134" w:right="-994"/>
        <w:jc w:val="both"/>
        <w:rPr>
          <w:b/>
          <w:u w:val="single"/>
        </w:rPr>
      </w:pPr>
      <w:r w:rsidRPr="00F00054">
        <w:rPr>
          <w:b/>
          <w:u w:val="single"/>
        </w:rPr>
        <w:t>9. DAS DEMAIS OBRIGAÇÕES:</w:t>
      </w:r>
    </w:p>
    <w:p w:rsidR="00FD3DE9" w:rsidRPr="00F00054" w:rsidRDefault="00FD3DE9" w:rsidP="00104A99">
      <w:pPr>
        <w:ind w:left="-1134" w:right="-994"/>
        <w:jc w:val="both"/>
      </w:pPr>
      <w:r w:rsidRPr="00F00054">
        <w:rPr>
          <w:b/>
        </w:rPr>
        <w:t>9.1.</w:t>
      </w:r>
      <w:r w:rsidRPr="00F00054">
        <w:t xml:space="preserve"> Caberá a empresa adjudicatária:</w:t>
      </w:r>
    </w:p>
    <w:p w:rsidR="00FD3DE9" w:rsidRPr="00F00054" w:rsidRDefault="00FD3DE9" w:rsidP="00104A99">
      <w:pPr>
        <w:ind w:left="-1134" w:right="-994"/>
        <w:jc w:val="both"/>
      </w:pPr>
      <w:r w:rsidRPr="00F00054">
        <w:rPr>
          <w:b/>
        </w:rPr>
        <w:t>a)</w:t>
      </w:r>
      <w:r w:rsidRPr="00F00054">
        <w:t xml:space="preserve"> A responsabilidade por eventuais danos ou prejuízos causados direta ou indiretamente, ao Município ou a terceiros, decorrentes de culpa ou dolo no fornecimento do objeto;</w:t>
      </w:r>
    </w:p>
    <w:p w:rsidR="00FD3DE9" w:rsidRPr="00F00054" w:rsidRDefault="00FD3DE9" w:rsidP="00104A99">
      <w:pPr>
        <w:ind w:left="-1134" w:right="-994"/>
        <w:jc w:val="both"/>
      </w:pPr>
      <w:r w:rsidRPr="00F00054">
        <w:rPr>
          <w:b/>
        </w:rPr>
        <w:t>b)</w:t>
      </w:r>
      <w:r w:rsidRPr="00F00054">
        <w:t xml:space="preserve"> A responsabilidade pelos encargos fiscais, trabalhistas e comerciais, resultante da adjudicação desta Licitação;</w:t>
      </w:r>
    </w:p>
    <w:p w:rsidR="00FD3DE9" w:rsidRPr="00F00054" w:rsidRDefault="00FD3DE9" w:rsidP="00104A99">
      <w:pPr>
        <w:ind w:left="-1134" w:right="-994"/>
        <w:jc w:val="both"/>
      </w:pPr>
      <w:r w:rsidRPr="00F00054">
        <w:rPr>
          <w:b/>
        </w:rPr>
        <w:t>c)</w:t>
      </w:r>
      <w:r w:rsidRPr="00F00054">
        <w:t xml:space="preserve"> Arcar com o extravio dos itens até a sua entrega;</w:t>
      </w:r>
    </w:p>
    <w:p w:rsidR="00FD3DE9" w:rsidRPr="00F00054" w:rsidRDefault="00FD3DE9" w:rsidP="00104A99">
      <w:pPr>
        <w:ind w:left="-1134" w:right="-994"/>
        <w:jc w:val="both"/>
      </w:pPr>
      <w:r w:rsidRPr="00F00054">
        <w:rPr>
          <w:b/>
        </w:rPr>
        <w:t>d)</w:t>
      </w:r>
      <w:r w:rsidRPr="00F00054">
        <w:t xml:space="preserve"> A responsabilidade pelas despesas de transporte e seguro até a sua entrega;</w:t>
      </w:r>
    </w:p>
    <w:p w:rsidR="00FD3DE9" w:rsidRPr="00F00054" w:rsidRDefault="00FD3DE9" w:rsidP="00104A99">
      <w:pPr>
        <w:ind w:left="-1134" w:right="-994"/>
        <w:jc w:val="both"/>
      </w:pPr>
      <w:r w:rsidRPr="00F00054">
        <w:rPr>
          <w:b/>
        </w:rPr>
        <w:t>e)</w:t>
      </w:r>
      <w:r w:rsidRPr="00F00054">
        <w:t xml:space="preserve"> Reparar, corrigir ou substituir o objeto, no prazo máximo de 02(dois) dias úteis, contados da data de notificação expedida pelo Município, visando ao atendimento das especificações solicitadas no </w:t>
      </w:r>
      <w:proofErr w:type="gramStart"/>
      <w:r w:rsidRPr="00F00054">
        <w:t>Edital e anexos</w:t>
      </w:r>
      <w:proofErr w:type="gramEnd"/>
      <w:r w:rsidRPr="00F00054">
        <w:t>, sem prejuízo de incidência das sanções previstas no Edital, na Lei Federal nº 8.666/93 e no Código de Defesa do Consumidor;</w:t>
      </w:r>
    </w:p>
    <w:p w:rsidR="00FD3DE9" w:rsidRPr="00F00054" w:rsidRDefault="00FD3DE9" w:rsidP="00104A99">
      <w:pPr>
        <w:ind w:left="-1134" w:right="-994"/>
        <w:jc w:val="both"/>
      </w:pPr>
      <w:r w:rsidRPr="00F00054">
        <w:rPr>
          <w:b/>
        </w:rPr>
        <w:t>f)</w:t>
      </w:r>
      <w:r w:rsidRPr="00F00054">
        <w:t xml:space="preserve"> Fornecer todos os itens solicitados, no preço, prazo, forma e nas especificações estipulados no Edital e proposta apresentada;</w:t>
      </w:r>
    </w:p>
    <w:p w:rsidR="00FD3DE9" w:rsidRPr="00F00054" w:rsidRDefault="00FD3DE9" w:rsidP="00104A99">
      <w:pPr>
        <w:ind w:left="-1134" w:right="-994"/>
        <w:jc w:val="both"/>
      </w:pPr>
      <w:r w:rsidRPr="00F00054">
        <w:rPr>
          <w:b/>
        </w:rPr>
        <w:t>g)</w:t>
      </w:r>
      <w:r w:rsidRPr="00F00054">
        <w:t xml:space="preserve"> Verificar a disponibilidade ou não, dos itens, antes de realizar sua proposição de preços;</w:t>
      </w:r>
    </w:p>
    <w:p w:rsidR="00FD3DE9" w:rsidRPr="00F00054" w:rsidRDefault="00FD3DE9" w:rsidP="00104A99">
      <w:pPr>
        <w:ind w:left="-1134" w:right="-994"/>
        <w:jc w:val="both"/>
      </w:pPr>
      <w:r w:rsidRPr="00F00054">
        <w:rPr>
          <w:b/>
        </w:rPr>
        <w:t>h)</w:t>
      </w:r>
      <w:r w:rsidRPr="00F00054">
        <w:t xml:space="preserve"> Manter, durante todo o prazo de fornecimento, em compatibilidade com as obrigações assumidas, bem como todas as condições de habilitação e qualificação exigidas na licitação </w:t>
      </w:r>
      <w:proofErr w:type="gramStart"/>
      <w:r w:rsidRPr="00F00054">
        <w:t>e</w:t>
      </w:r>
      <w:proofErr w:type="gramEnd"/>
    </w:p>
    <w:p w:rsidR="00FD3DE9" w:rsidRPr="00F00054" w:rsidRDefault="00FD3DE9" w:rsidP="00104A99">
      <w:pPr>
        <w:ind w:left="-1134" w:right="-994"/>
        <w:jc w:val="both"/>
      </w:pPr>
      <w:r w:rsidRPr="00F00054">
        <w:rPr>
          <w:b/>
        </w:rPr>
        <w:t>i)</w:t>
      </w:r>
      <w:r w:rsidRPr="00F00054">
        <w:t xml:space="preserve"> Outras obrigações decorrentes do cumprimento do objeto desta licitação.</w:t>
      </w:r>
    </w:p>
    <w:p w:rsidR="00FD3DE9" w:rsidRPr="00F00054" w:rsidRDefault="00FD3DE9" w:rsidP="00104A99">
      <w:pPr>
        <w:ind w:left="-1134" w:right="-994"/>
        <w:jc w:val="both"/>
      </w:pPr>
    </w:p>
    <w:p w:rsidR="00FD3DE9" w:rsidRPr="00F00054" w:rsidRDefault="00FD3DE9" w:rsidP="00104A99">
      <w:pPr>
        <w:ind w:left="-1134" w:right="-994"/>
        <w:jc w:val="both"/>
      </w:pPr>
      <w:r w:rsidRPr="00F00054">
        <w:rPr>
          <w:b/>
        </w:rPr>
        <w:t>9.2.</w:t>
      </w:r>
      <w:r w:rsidRPr="00F00054">
        <w:t xml:space="preserve"> Caberá ao Município:</w:t>
      </w:r>
    </w:p>
    <w:p w:rsidR="00FD3DE9" w:rsidRPr="00F00054" w:rsidRDefault="00FD3DE9" w:rsidP="00104A99">
      <w:pPr>
        <w:ind w:left="-1134" w:right="-994"/>
        <w:jc w:val="both"/>
      </w:pPr>
      <w:r w:rsidRPr="00F00054">
        <w:rPr>
          <w:b/>
        </w:rPr>
        <w:t>a)</w:t>
      </w:r>
      <w:r w:rsidRPr="00F00054">
        <w:t xml:space="preserve"> Atestar o recebimento dos itens;</w:t>
      </w:r>
    </w:p>
    <w:p w:rsidR="00FD3DE9" w:rsidRPr="00F00054" w:rsidRDefault="00FD3DE9" w:rsidP="00104A99">
      <w:pPr>
        <w:ind w:left="-1134" w:right="-994"/>
        <w:jc w:val="both"/>
      </w:pPr>
      <w:r w:rsidRPr="00F00054">
        <w:rPr>
          <w:b/>
        </w:rPr>
        <w:t>b)</w:t>
      </w:r>
      <w:r w:rsidRPr="00F00054">
        <w:t xml:space="preserve"> Acompanhar e fiscalizar a entrega dos itens;</w:t>
      </w:r>
    </w:p>
    <w:p w:rsidR="00FD3DE9" w:rsidRPr="00F00054" w:rsidRDefault="00FD3DE9" w:rsidP="00104A99">
      <w:pPr>
        <w:ind w:left="-1134" w:right="-994"/>
        <w:jc w:val="both"/>
      </w:pPr>
      <w:r w:rsidRPr="00F00054">
        <w:rPr>
          <w:b/>
        </w:rPr>
        <w:t>c)</w:t>
      </w:r>
      <w:r w:rsidRPr="00F00054">
        <w:t xml:space="preserve"> Fornecer atestados de capacidade técnica quando solicitado, desde que atendidas às obrigações;</w:t>
      </w:r>
    </w:p>
    <w:p w:rsidR="00FD3DE9" w:rsidRPr="00F00054" w:rsidRDefault="00FD3DE9" w:rsidP="00104A99">
      <w:pPr>
        <w:ind w:left="-1134" w:right="-994"/>
        <w:jc w:val="both"/>
      </w:pPr>
      <w:r w:rsidRPr="00F00054">
        <w:rPr>
          <w:b/>
        </w:rPr>
        <w:t>d)</w:t>
      </w:r>
      <w:r w:rsidRPr="00F00054">
        <w:t xml:space="preserve"> Reter parcelas do pagamento de valores eventualmente devidos à adjudicatária, enquanto esta não satisfizer o pagamento da integralidade dos danos causados ao e/ou terceiros;</w:t>
      </w:r>
    </w:p>
    <w:p w:rsidR="00FD3DE9" w:rsidRPr="00F00054" w:rsidRDefault="00FD3DE9" w:rsidP="00104A99">
      <w:pPr>
        <w:ind w:left="-1134" w:right="-994"/>
        <w:jc w:val="both"/>
      </w:pPr>
      <w:r w:rsidRPr="00F00054">
        <w:rPr>
          <w:b/>
        </w:rPr>
        <w:t>e)</w:t>
      </w:r>
      <w:r w:rsidRPr="00F00054">
        <w:t xml:space="preserve"> Efetuar o pagamento à adjudicatária nas condições avençadas;</w:t>
      </w:r>
    </w:p>
    <w:p w:rsidR="00FD3DE9" w:rsidRPr="00F00054" w:rsidRDefault="00FD3DE9" w:rsidP="00104A99">
      <w:pPr>
        <w:ind w:left="-1134" w:right="-994"/>
        <w:jc w:val="both"/>
      </w:pPr>
      <w:r w:rsidRPr="00F00054">
        <w:rPr>
          <w:b/>
        </w:rPr>
        <w:t>f)</w:t>
      </w:r>
      <w:r w:rsidRPr="00F00054">
        <w:t xml:space="preserve"> Comunicar à empresa vencedora toda e qualquer ocorrência relacionada com a aquisição dos itens;</w:t>
      </w:r>
    </w:p>
    <w:p w:rsidR="00FD3DE9" w:rsidRPr="00F00054" w:rsidRDefault="00FD3DE9" w:rsidP="00104A99">
      <w:pPr>
        <w:ind w:left="-1134" w:right="-994"/>
        <w:jc w:val="both"/>
      </w:pPr>
      <w:r w:rsidRPr="00F00054">
        <w:rPr>
          <w:b/>
        </w:rPr>
        <w:lastRenderedPageBreak/>
        <w:t>g)</w:t>
      </w:r>
      <w:r w:rsidRPr="00F00054">
        <w:t xml:space="preserve"> Rejeitar, no todo ou em parte, os itens que a empresa vencedora entregar fora das especificações do Edital;</w:t>
      </w:r>
    </w:p>
    <w:p w:rsidR="00FD3DE9" w:rsidRPr="00F00054" w:rsidRDefault="00FD3DE9" w:rsidP="00104A99">
      <w:pPr>
        <w:ind w:left="-1134" w:right="-994"/>
        <w:jc w:val="both"/>
      </w:pPr>
      <w:r w:rsidRPr="00F00054">
        <w:rPr>
          <w:b/>
        </w:rPr>
        <w:t>h)</w:t>
      </w:r>
      <w:r w:rsidRPr="00F00054">
        <w:t xml:space="preserve"> Aplicar penalidades à adjudicatária, quando for o caso </w:t>
      </w:r>
      <w:proofErr w:type="gramStart"/>
      <w:r w:rsidRPr="00F00054">
        <w:t>e</w:t>
      </w:r>
      <w:proofErr w:type="gramEnd"/>
    </w:p>
    <w:p w:rsidR="00FD3DE9" w:rsidRPr="00F00054" w:rsidRDefault="00FD3DE9" w:rsidP="00104A99">
      <w:pPr>
        <w:ind w:left="-1134" w:right="-994"/>
        <w:jc w:val="both"/>
      </w:pPr>
      <w:r w:rsidRPr="00F00054">
        <w:rPr>
          <w:b/>
        </w:rPr>
        <w:t>i)</w:t>
      </w:r>
      <w:r w:rsidRPr="00F00054">
        <w:t xml:space="preserve"> Outras obrigações decorrentes do cumprimento do objeto desta licitação.</w:t>
      </w:r>
    </w:p>
    <w:p w:rsidR="00231901" w:rsidRPr="00F00054" w:rsidRDefault="00231901" w:rsidP="00104A99">
      <w:pPr>
        <w:ind w:left="-1134" w:right="-994"/>
        <w:jc w:val="both"/>
        <w:rPr>
          <w:b/>
          <w:u w:val="single"/>
        </w:rPr>
      </w:pPr>
    </w:p>
    <w:p w:rsidR="00FD3DE9" w:rsidRPr="00F00054" w:rsidRDefault="00FD3DE9" w:rsidP="00104A99">
      <w:pPr>
        <w:ind w:left="-1134" w:right="-994"/>
        <w:jc w:val="both"/>
        <w:rPr>
          <w:b/>
          <w:u w:val="single"/>
        </w:rPr>
      </w:pPr>
      <w:r w:rsidRPr="00F00054">
        <w:rPr>
          <w:b/>
          <w:u w:val="single"/>
        </w:rPr>
        <w:t>10. DO PROCESSO LICITATÓRIO:</w:t>
      </w:r>
    </w:p>
    <w:p w:rsidR="00FD3DE9" w:rsidRPr="00F00054" w:rsidRDefault="00FD3DE9" w:rsidP="00104A99">
      <w:pPr>
        <w:ind w:left="-1134" w:right="-994"/>
        <w:jc w:val="both"/>
      </w:pPr>
      <w:proofErr w:type="gramStart"/>
      <w:r w:rsidRPr="00F00054">
        <w:t>A presente</w:t>
      </w:r>
      <w:proofErr w:type="gramEnd"/>
      <w:r w:rsidRPr="00F00054">
        <w:t xml:space="preserve"> Ata de Registro de Preços resulta do Processo Licitatório, modalidade Pregão Presencial n° </w:t>
      </w:r>
      <w:r w:rsidR="004A74F3">
        <w:rPr>
          <w:b/>
        </w:rPr>
        <w:t>36/2021</w:t>
      </w:r>
      <w:r w:rsidRPr="00F00054">
        <w:rPr>
          <w:b/>
        </w:rPr>
        <w:t xml:space="preserve">, de </w:t>
      </w:r>
      <w:r w:rsidR="00D52F1E">
        <w:rPr>
          <w:b/>
        </w:rPr>
        <w:t>0</w:t>
      </w:r>
      <w:r w:rsidR="00A76F78">
        <w:rPr>
          <w:b/>
        </w:rPr>
        <w:t>6</w:t>
      </w:r>
      <w:r w:rsidR="00D80F15" w:rsidRPr="00F00054">
        <w:rPr>
          <w:b/>
        </w:rPr>
        <w:t>/0</w:t>
      </w:r>
      <w:r w:rsidR="00A76F78">
        <w:rPr>
          <w:b/>
        </w:rPr>
        <w:t>8</w:t>
      </w:r>
      <w:r w:rsidR="00C63663">
        <w:rPr>
          <w:b/>
        </w:rPr>
        <w:t>/</w:t>
      </w:r>
      <w:r w:rsidR="00D80F15" w:rsidRPr="00F00054">
        <w:rPr>
          <w:b/>
        </w:rPr>
        <w:t>20</w:t>
      </w:r>
      <w:r w:rsidR="00A76F78">
        <w:rPr>
          <w:b/>
        </w:rPr>
        <w:t>21</w:t>
      </w:r>
      <w:r w:rsidRPr="00F00054">
        <w:t xml:space="preserve"> (Processo Administrativo nº </w:t>
      </w:r>
      <w:r w:rsidR="004A74F3">
        <w:t>177/2021</w:t>
      </w:r>
      <w:r w:rsidRPr="00F00054">
        <w:t>).</w:t>
      </w:r>
    </w:p>
    <w:p w:rsidR="00FD3DE9" w:rsidRPr="00F00054" w:rsidRDefault="00FD3DE9" w:rsidP="00104A99">
      <w:pPr>
        <w:ind w:left="-1134" w:right="-994"/>
        <w:jc w:val="both"/>
      </w:pPr>
    </w:p>
    <w:p w:rsidR="00FD3DE9" w:rsidRPr="00F00054" w:rsidRDefault="00FD3DE9" w:rsidP="00104A99">
      <w:pPr>
        <w:ind w:left="-1134" w:right="-994"/>
        <w:jc w:val="both"/>
        <w:rPr>
          <w:b/>
          <w:u w:val="single"/>
        </w:rPr>
      </w:pPr>
      <w:r w:rsidRPr="00F00054">
        <w:rPr>
          <w:b/>
          <w:u w:val="single"/>
        </w:rPr>
        <w:t>11. DAS DISPOSIÇÕES LEGAIS:</w:t>
      </w:r>
    </w:p>
    <w:p w:rsidR="00FD3DE9" w:rsidRPr="00F00054" w:rsidRDefault="00FD3DE9" w:rsidP="00104A99">
      <w:pPr>
        <w:ind w:left="-1134" w:right="-994"/>
        <w:jc w:val="both"/>
      </w:pPr>
      <w:r w:rsidRPr="00F00054">
        <w:t xml:space="preserve">Aplicam-se, com relação </w:t>
      </w:r>
      <w:proofErr w:type="gramStart"/>
      <w:r w:rsidRPr="00F00054">
        <w:t>a</w:t>
      </w:r>
      <w:proofErr w:type="gramEnd"/>
      <w:r w:rsidRPr="00F00054">
        <w:t xml:space="preserve"> execução, alteração, inexecução e extinção, com pertinência a presente ata as normas estabelecidas na Lei nº 10.520, de 17 de julho de 2002, Decreto Municipal nº 010/2017 de 03 de março de 2017, Lei n° 123/2006, de 14 de dezembro de 2006 e alterações e, subsidiariamente a Lei nº 8.666, de 21 de junho de 1993 e alterações.</w:t>
      </w:r>
    </w:p>
    <w:p w:rsidR="00FD3DE9" w:rsidRPr="00F00054" w:rsidRDefault="00FD3DE9" w:rsidP="00104A99">
      <w:pPr>
        <w:ind w:left="-1134" w:right="-994"/>
        <w:jc w:val="both"/>
      </w:pPr>
    </w:p>
    <w:p w:rsidR="00FD3DE9" w:rsidRPr="00F00054" w:rsidRDefault="00FD3DE9" w:rsidP="00104A99">
      <w:pPr>
        <w:ind w:left="-1134" w:right="-994"/>
        <w:jc w:val="both"/>
        <w:rPr>
          <w:b/>
          <w:u w:val="single"/>
        </w:rPr>
      </w:pPr>
      <w:r w:rsidRPr="00F00054">
        <w:rPr>
          <w:b/>
          <w:u w:val="single"/>
        </w:rPr>
        <w:t>12. DO FORO:</w:t>
      </w:r>
    </w:p>
    <w:p w:rsidR="00FD3DE9" w:rsidRDefault="00FD3DE9" w:rsidP="00104A99">
      <w:pPr>
        <w:ind w:left="-1134" w:right="-994"/>
        <w:jc w:val="both"/>
      </w:pPr>
      <w:r w:rsidRPr="00F00054">
        <w:t>Fica eleito o foro da Comarca de Santo Augusto–RS, para dirimir quaisquer dúvidas decorrentes d</w:t>
      </w:r>
      <w:r w:rsidR="00751965">
        <w:t>a presente ata</w:t>
      </w:r>
      <w:r w:rsidRPr="00F00054">
        <w:t>, renunciando expressamente a qualquer outro mais privilegiado que seja.</w:t>
      </w:r>
    </w:p>
    <w:p w:rsidR="00855952" w:rsidRDefault="00855952" w:rsidP="00104A99">
      <w:pPr>
        <w:ind w:left="-1134" w:right="-994"/>
        <w:jc w:val="both"/>
      </w:pPr>
    </w:p>
    <w:p w:rsidR="00855952" w:rsidRPr="00F00054" w:rsidRDefault="00855952" w:rsidP="00104A99">
      <w:pPr>
        <w:ind w:left="-1134" w:right="-994"/>
        <w:jc w:val="both"/>
      </w:pPr>
      <w:r>
        <w:t xml:space="preserve">Chiapetta/RS, </w:t>
      </w:r>
    </w:p>
    <w:p w:rsidR="00FD3DE9" w:rsidRPr="00F00054" w:rsidRDefault="00FD3DE9" w:rsidP="00104A99">
      <w:pPr>
        <w:ind w:left="-1134" w:right="-994"/>
        <w:jc w:val="both"/>
        <w:rPr>
          <w:b/>
        </w:rPr>
      </w:pPr>
    </w:p>
    <w:p w:rsidR="00FD3DE9" w:rsidRPr="00F00054" w:rsidRDefault="00FD3DE9" w:rsidP="00104A99">
      <w:pPr>
        <w:ind w:left="-1134" w:right="-994"/>
        <w:jc w:val="both"/>
        <w:rPr>
          <w:b/>
        </w:rPr>
      </w:pPr>
      <w:r w:rsidRPr="00F00054">
        <w:rPr>
          <w:b/>
        </w:rPr>
        <w:t xml:space="preserve">Eder </w:t>
      </w:r>
      <w:proofErr w:type="spellStart"/>
      <w:r w:rsidRPr="00F00054">
        <w:rPr>
          <w:b/>
        </w:rPr>
        <w:t>Luis</w:t>
      </w:r>
      <w:proofErr w:type="spellEnd"/>
      <w:r w:rsidRPr="00F00054">
        <w:rPr>
          <w:b/>
        </w:rPr>
        <w:t xml:space="preserve"> Both</w:t>
      </w:r>
      <w:r w:rsidRPr="00F00054">
        <w:rPr>
          <w:b/>
        </w:rPr>
        <w:tab/>
      </w:r>
      <w:r w:rsidRPr="00F00054">
        <w:rPr>
          <w:b/>
        </w:rPr>
        <w:tab/>
      </w:r>
      <w:r w:rsidRPr="00F00054">
        <w:rPr>
          <w:b/>
        </w:rPr>
        <w:tab/>
      </w:r>
      <w:r w:rsidRPr="00F00054">
        <w:rPr>
          <w:b/>
        </w:rPr>
        <w:tab/>
      </w:r>
      <w:r w:rsidRPr="00F00054">
        <w:rPr>
          <w:b/>
        </w:rPr>
        <w:tab/>
      </w:r>
      <w:r w:rsidRPr="00F00054">
        <w:rPr>
          <w:b/>
        </w:rPr>
        <w:tab/>
      </w:r>
      <w:r w:rsidRPr="00F00054">
        <w:rPr>
          <w:b/>
        </w:rPr>
        <w:tab/>
        <w:t>Empresa</w:t>
      </w:r>
    </w:p>
    <w:p w:rsidR="00FD3DE9" w:rsidRPr="00F00054" w:rsidRDefault="00FD3DE9" w:rsidP="00104A99">
      <w:pPr>
        <w:ind w:left="-1134" w:right="-994"/>
        <w:jc w:val="both"/>
        <w:rPr>
          <w:b/>
        </w:rPr>
      </w:pPr>
      <w:r w:rsidRPr="00F00054">
        <w:rPr>
          <w:b/>
        </w:rPr>
        <w:t>Prefeito Municipal</w:t>
      </w:r>
    </w:p>
    <w:p w:rsidR="00FD3DE9" w:rsidRPr="00F00054" w:rsidRDefault="00FD3DE9" w:rsidP="00104A99">
      <w:pPr>
        <w:ind w:left="-1134" w:right="-994"/>
        <w:jc w:val="both"/>
        <w:rPr>
          <w:b/>
        </w:rPr>
      </w:pPr>
    </w:p>
    <w:p w:rsidR="00FD3DE9" w:rsidRPr="00F00054" w:rsidRDefault="00FD3DE9" w:rsidP="00104A99">
      <w:pPr>
        <w:ind w:left="-1134" w:right="-994"/>
        <w:jc w:val="both"/>
        <w:rPr>
          <w:b/>
        </w:rPr>
      </w:pPr>
    </w:p>
    <w:p w:rsidR="00FD3DE9" w:rsidRPr="00F00054" w:rsidRDefault="00FD3DE9" w:rsidP="00104A99">
      <w:pPr>
        <w:pStyle w:val="Ttulo8"/>
        <w:ind w:left="-1134" w:right="-994"/>
        <w:rPr>
          <w:rFonts w:eastAsia="MS Mincho"/>
          <w:b/>
          <w:i w:val="0"/>
        </w:rPr>
      </w:pPr>
      <w:r w:rsidRPr="00F00054">
        <w:rPr>
          <w:b/>
          <w:iCs w:val="0"/>
          <w:lang w:val="pt-BR"/>
        </w:rPr>
        <w:t xml:space="preserve">                            </w:t>
      </w:r>
      <w:r w:rsidRPr="00F00054">
        <w:rPr>
          <w:b/>
          <w:i w:val="0"/>
        </w:rPr>
        <w:t>ANEXO</w:t>
      </w:r>
      <w:r w:rsidR="00231901" w:rsidRPr="00F00054">
        <w:rPr>
          <w:b/>
          <w:i w:val="0"/>
          <w:lang w:val="pt-BR"/>
        </w:rPr>
        <w:t xml:space="preserve"> II</w:t>
      </w:r>
      <w:r w:rsidRPr="00F00054">
        <w:rPr>
          <w:b/>
          <w:i w:val="0"/>
        </w:rPr>
        <w:t xml:space="preserve">I - </w:t>
      </w:r>
      <w:r w:rsidRPr="00F00054">
        <w:rPr>
          <w:rFonts w:eastAsia="MS Mincho"/>
          <w:b/>
          <w:i w:val="0"/>
        </w:rPr>
        <w:t>MODELO DE CREDENCIAMENTO</w:t>
      </w:r>
    </w:p>
    <w:p w:rsidR="00FD3DE9" w:rsidRPr="00F00054" w:rsidRDefault="00FD3DE9" w:rsidP="00104A99">
      <w:pPr>
        <w:pStyle w:val="TextosemFormatao"/>
        <w:ind w:left="-1134" w:right="-994"/>
        <w:jc w:val="both"/>
        <w:rPr>
          <w:rFonts w:ascii="Times New Roman" w:eastAsia="MS Mincho" w:hAnsi="Times New Roman"/>
          <w:sz w:val="24"/>
          <w:szCs w:val="24"/>
        </w:rPr>
      </w:pPr>
    </w:p>
    <w:p w:rsidR="00FD3DE9" w:rsidRPr="00F00054" w:rsidRDefault="00FD3DE9" w:rsidP="00104A99">
      <w:pPr>
        <w:pStyle w:val="TextosemFormatao"/>
        <w:ind w:left="-1134" w:right="-994"/>
        <w:rPr>
          <w:rFonts w:ascii="Times New Roman" w:eastAsia="MS Mincho" w:hAnsi="Times New Roman"/>
          <w:b/>
          <w:sz w:val="24"/>
          <w:szCs w:val="24"/>
        </w:rPr>
      </w:pPr>
      <w:r w:rsidRPr="00F00054">
        <w:rPr>
          <w:rFonts w:ascii="Times New Roman" w:eastAsia="MS Mincho" w:hAnsi="Times New Roman"/>
          <w:b/>
          <w:sz w:val="24"/>
          <w:szCs w:val="24"/>
          <w:lang w:val="pt-BR"/>
        </w:rPr>
        <w:t xml:space="preserve">                                           </w:t>
      </w:r>
      <w:r w:rsidRPr="00F00054">
        <w:rPr>
          <w:rFonts w:ascii="Times New Roman" w:eastAsia="MS Mincho" w:hAnsi="Times New Roman"/>
          <w:b/>
          <w:sz w:val="24"/>
          <w:szCs w:val="24"/>
        </w:rPr>
        <w:t>Termo de Credenciamento</w:t>
      </w:r>
    </w:p>
    <w:p w:rsidR="00FD3DE9" w:rsidRPr="00F00054" w:rsidRDefault="00FD3DE9" w:rsidP="00104A99">
      <w:pPr>
        <w:pStyle w:val="TextosemFormatao"/>
        <w:ind w:left="-1134" w:right="-994"/>
        <w:jc w:val="both"/>
        <w:rPr>
          <w:rFonts w:ascii="Times New Roman" w:eastAsia="MS Mincho" w:hAnsi="Times New Roman"/>
          <w:sz w:val="24"/>
          <w:szCs w:val="24"/>
        </w:rPr>
      </w:pPr>
    </w:p>
    <w:p w:rsidR="00FD3DE9" w:rsidRPr="00F00054" w:rsidRDefault="00FD3DE9" w:rsidP="00104A99">
      <w:pPr>
        <w:pStyle w:val="TextosemFormatao"/>
        <w:ind w:left="-1134" w:right="-994"/>
        <w:jc w:val="both"/>
        <w:rPr>
          <w:rFonts w:ascii="Times New Roman" w:eastAsia="MS Mincho" w:hAnsi="Times New Roman"/>
          <w:sz w:val="24"/>
          <w:szCs w:val="24"/>
        </w:rPr>
      </w:pPr>
      <w:r w:rsidRPr="00F00054">
        <w:rPr>
          <w:rFonts w:ascii="Times New Roman" w:eastAsia="MS Mincho" w:hAnsi="Times New Roman"/>
          <w:sz w:val="24"/>
          <w:szCs w:val="24"/>
        </w:rPr>
        <w:t xml:space="preserve">__________________________________, inscrita no CNPJ nº ___________________, neste ato representada pelo(a) </w:t>
      </w:r>
      <w:proofErr w:type="spellStart"/>
      <w:r w:rsidRPr="00F00054">
        <w:rPr>
          <w:rFonts w:ascii="Times New Roman" w:eastAsia="MS Mincho" w:hAnsi="Times New Roman"/>
          <w:sz w:val="24"/>
          <w:szCs w:val="24"/>
        </w:rPr>
        <w:t>Sr</w:t>
      </w:r>
      <w:proofErr w:type="spellEnd"/>
      <w:r w:rsidRPr="00F00054">
        <w:rPr>
          <w:rFonts w:ascii="Times New Roman" w:eastAsia="MS Mincho" w:hAnsi="Times New Roman"/>
          <w:sz w:val="24"/>
          <w:szCs w:val="24"/>
        </w:rPr>
        <w:t xml:space="preserve">(a) _______________________________________, portador da cédula de identidade RG ______________________________, residente e domiciliado na ______________________________________, inscrito no CPF nº ___________________, detentor de amplos poderes para nomeação de representante para que lhe faça as vezes para fins licitatórios, confere-os à ___________________________, portador da cédula de identidade RG ______________________, e inscrito no CPF nº _____________________ com o fim específico de representar a outorgante perante o Município de </w:t>
      </w:r>
      <w:r w:rsidRPr="00F00054">
        <w:rPr>
          <w:rFonts w:ascii="Times New Roman" w:eastAsia="MS Mincho" w:hAnsi="Times New Roman"/>
          <w:sz w:val="24"/>
          <w:szCs w:val="24"/>
          <w:lang w:val="pt-BR"/>
        </w:rPr>
        <w:t>Chiapetta</w:t>
      </w:r>
      <w:r w:rsidRPr="00F00054">
        <w:rPr>
          <w:rFonts w:ascii="Times New Roman" w:eastAsia="MS Mincho" w:hAnsi="Times New Roman"/>
          <w:sz w:val="24"/>
          <w:szCs w:val="24"/>
        </w:rPr>
        <w:t xml:space="preserve">-RS, </w:t>
      </w:r>
      <w:r w:rsidRPr="00F00054">
        <w:rPr>
          <w:rFonts w:ascii="Times New Roman" w:eastAsia="MS Mincho" w:hAnsi="Times New Roman"/>
          <w:b/>
          <w:sz w:val="24"/>
          <w:szCs w:val="24"/>
          <w:lang w:val="pt-BR"/>
        </w:rPr>
        <w:t>Edital</w:t>
      </w:r>
      <w:r w:rsidRPr="00F00054">
        <w:rPr>
          <w:rFonts w:ascii="Times New Roman" w:eastAsia="MS Mincho" w:hAnsi="Times New Roman"/>
          <w:sz w:val="24"/>
          <w:szCs w:val="24"/>
          <w:lang w:val="pt-BR"/>
        </w:rPr>
        <w:t xml:space="preserve"> </w:t>
      </w:r>
      <w:r w:rsidRPr="00F00054">
        <w:rPr>
          <w:rFonts w:ascii="Times New Roman" w:eastAsia="MS Mincho" w:hAnsi="Times New Roman"/>
          <w:b/>
          <w:sz w:val="24"/>
          <w:szCs w:val="24"/>
        </w:rPr>
        <w:t xml:space="preserve">no Pregão Presencial nº </w:t>
      </w:r>
      <w:r w:rsidR="004A74F3">
        <w:rPr>
          <w:rFonts w:ascii="Times New Roman" w:eastAsia="MS Mincho" w:hAnsi="Times New Roman"/>
          <w:b/>
          <w:sz w:val="24"/>
          <w:szCs w:val="24"/>
          <w:lang w:val="pt-BR"/>
        </w:rPr>
        <w:t>36/2021</w:t>
      </w:r>
      <w:r w:rsidRPr="00F00054">
        <w:rPr>
          <w:rFonts w:ascii="Times New Roman" w:eastAsia="MS Mincho" w:hAnsi="Times New Roman"/>
          <w:sz w:val="24"/>
          <w:szCs w:val="24"/>
        </w:rPr>
        <w:t xml:space="preserve">,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 </w:t>
      </w:r>
    </w:p>
    <w:p w:rsidR="00FD3DE9" w:rsidRPr="00F00054" w:rsidRDefault="00FD3DE9" w:rsidP="00104A99">
      <w:pPr>
        <w:pStyle w:val="TextosemFormatao"/>
        <w:ind w:left="-1134" w:right="-994"/>
        <w:jc w:val="both"/>
        <w:rPr>
          <w:rFonts w:ascii="Times New Roman" w:eastAsia="MS Mincho" w:hAnsi="Times New Roman"/>
          <w:sz w:val="24"/>
          <w:szCs w:val="24"/>
          <w:lang w:val="pt-BR"/>
        </w:rPr>
      </w:pPr>
      <w:r w:rsidRPr="00F00054">
        <w:rPr>
          <w:rFonts w:ascii="Times New Roman" w:eastAsia="MS Mincho" w:hAnsi="Times New Roman"/>
          <w:sz w:val="24"/>
          <w:szCs w:val="24"/>
        </w:rPr>
        <w:t xml:space="preserve"> _________________, _____ de _____________ </w:t>
      </w:r>
      <w:proofErr w:type="spellStart"/>
      <w:r w:rsidRPr="00F00054">
        <w:rPr>
          <w:rFonts w:ascii="Times New Roman" w:eastAsia="MS Mincho" w:hAnsi="Times New Roman"/>
          <w:sz w:val="24"/>
          <w:szCs w:val="24"/>
        </w:rPr>
        <w:t>de</w:t>
      </w:r>
      <w:proofErr w:type="spellEnd"/>
      <w:r w:rsidRPr="00F00054">
        <w:rPr>
          <w:rFonts w:ascii="Times New Roman" w:eastAsia="MS Mincho" w:hAnsi="Times New Roman"/>
          <w:sz w:val="24"/>
          <w:szCs w:val="24"/>
        </w:rPr>
        <w:t xml:space="preserve"> 20</w:t>
      </w:r>
      <w:r w:rsidR="00A76F78">
        <w:rPr>
          <w:rFonts w:ascii="Times New Roman" w:eastAsia="MS Mincho" w:hAnsi="Times New Roman"/>
          <w:sz w:val="24"/>
          <w:szCs w:val="24"/>
          <w:lang w:val="pt-BR"/>
        </w:rPr>
        <w:t>21</w:t>
      </w:r>
    </w:p>
    <w:p w:rsidR="00FD3DE9" w:rsidRPr="00F00054" w:rsidRDefault="00FD3DE9" w:rsidP="00104A99">
      <w:pPr>
        <w:pStyle w:val="TextosemFormatao"/>
        <w:ind w:left="-1134" w:right="-994"/>
        <w:jc w:val="center"/>
        <w:rPr>
          <w:rFonts w:ascii="Times New Roman" w:eastAsia="MS Mincho" w:hAnsi="Times New Roman"/>
          <w:sz w:val="24"/>
          <w:szCs w:val="24"/>
        </w:rPr>
      </w:pPr>
      <w:r w:rsidRPr="00F00054">
        <w:rPr>
          <w:rFonts w:ascii="Times New Roman" w:eastAsia="MS Mincho" w:hAnsi="Times New Roman"/>
          <w:sz w:val="24"/>
          <w:szCs w:val="24"/>
        </w:rPr>
        <w:t>___________________________</w:t>
      </w:r>
    </w:p>
    <w:p w:rsidR="00FD3DE9" w:rsidRPr="00F00054" w:rsidRDefault="00FD3DE9" w:rsidP="00104A99">
      <w:pPr>
        <w:pStyle w:val="TextosemFormatao"/>
        <w:ind w:left="-1134" w:right="-994"/>
        <w:jc w:val="center"/>
        <w:rPr>
          <w:rFonts w:ascii="Times New Roman" w:eastAsia="MS Mincho" w:hAnsi="Times New Roman"/>
          <w:sz w:val="24"/>
          <w:szCs w:val="24"/>
        </w:rPr>
      </w:pPr>
      <w:r w:rsidRPr="00F00054">
        <w:rPr>
          <w:rFonts w:ascii="Times New Roman" w:eastAsia="MS Mincho" w:hAnsi="Times New Roman"/>
          <w:sz w:val="24"/>
          <w:szCs w:val="24"/>
        </w:rPr>
        <w:t>Outorgante (reconhecer firma)</w:t>
      </w:r>
    </w:p>
    <w:p w:rsidR="00FD3DE9" w:rsidRPr="00F00054" w:rsidRDefault="00FD3DE9" w:rsidP="00104A99">
      <w:pPr>
        <w:pStyle w:val="TextosemFormatao"/>
        <w:ind w:left="-1134" w:right="-994"/>
        <w:jc w:val="center"/>
        <w:rPr>
          <w:rFonts w:ascii="Times New Roman" w:eastAsia="MS Mincho" w:hAnsi="Times New Roman"/>
          <w:sz w:val="24"/>
          <w:szCs w:val="24"/>
        </w:rPr>
      </w:pPr>
      <w:r w:rsidRPr="00F00054">
        <w:rPr>
          <w:rFonts w:ascii="Times New Roman" w:eastAsia="MS Mincho" w:hAnsi="Times New Roman"/>
          <w:sz w:val="24"/>
          <w:szCs w:val="24"/>
        </w:rPr>
        <w:t>____________________________</w:t>
      </w:r>
    </w:p>
    <w:p w:rsidR="00FD3DE9" w:rsidRPr="00F00054" w:rsidRDefault="00FD3DE9" w:rsidP="00104A99">
      <w:pPr>
        <w:pStyle w:val="TextosemFormatao"/>
        <w:ind w:left="-1134" w:right="-994"/>
        <w:jc w:val="center"/>
        <w:rPr>
          <w:rFonts w:ascii="Times New Roman" w:eastAsia="MS Mincho" w:hAnsi="Times New Roman"/>
          <w:sz w:val="24"/>
          <w:szCs w:val="24"/>
        </w:rPr>
      </w:pPr>
      <w:r w:rsidRPr="00F00054">
        <w:rPr>
          <w:rFonts w:ascii="Times New Roman" w:eastAsia="MS Mincho" w:hAnsi="Times New Roman"/>
          <w:sz w:val="24"/>
          <w:szCs w:val="24"/>
        </w:rPr>
        <w:t>Outorgado</w:t>
      </w:r>
    </w:p>
    <w:p w:rsidR="00FD3DE9" w:rsidRPr="00F00054" w:rsidRDefault="00FD3DE9" w:rsidP="00104A99">
      <w:pPr>
        <w:pStyle w:val="TextosemFormatao"/>
        <w:ind w:left="-1134" w:right="-994"/>
        <w:jc w:val="both"/>
        <w:rPr>
          <w:rFonts w:ascii="Times New Roman" w:eastAsia="MS Mincho" w:hAnsi="Times New Roman"/>
          <w:sz w:val="24"/>
          <w:szCs w:val="24"/>
        </w:rPr>
      </w:pPr>
    </w:p>
    <w:p w:rsidR="00FD3DE9" w:rsidRPr="00F00054" w:rsidRDefault="00FD3DE9" w:rsidP="00104A99">
      <w:pPr>
        <w:pStyle w:val="TextosemFormatao"/>
        <w:ind w:left="-1134" w:right="-994"/>
        <w:jc w:val="both"/>
        <w:rPr>
          <w:rFonts w:ascii="Times New Roman" w:eastAsia="MS Mincho" w:hAnsi="Times New Roman"/>
          <w:sz w:val="24"/>
          <w:szCs w:val="24"/>
        </w:rPr>
      </w:pPr>
      <w:r w:rsidRPr="00F00054">
        <w:rPr>
          <w:rFonts w:ascii="Times New Roman" w:eastAsia="MS Mincho" w:hAnsi="Times New Roman"/>
          <w:b/>
          <w:sz w:val="24"/>
          <w:szCs w:val="24"/>
        </w:rPr>
        <w:t>Obs. 1</w:t>
      </w:r>
      <w:r w:rsidRPr="00F00054">
        <w:rPr>
          <w:rFonts w:ascii="Times New Roman" w:eastAsia="MS Mincho" w:hAnsi="Times New Roman"/>
          <w:sz w:val="24"/>
          <w:szCs w:val="24"/>
        </w:rPr>
        <w:t xml:space="preserve"> Caso o contrato social ou o estatuto determinem que mais de uma pessoa deva assinar o credenciamento, a falta de qualquer uma delas invalida o documento para fins deste procedimento licitatório.</w:t>
      </w:r>
    </w:p>
    <w:p w:rsidR="00FD3DE9" w:rsidRPr="00F00054" w:rsidRDefault="00FD3DE9" w:rsidP="00104A99">
      <w:pPr>
        <w:pStyle w:val="TextosemFormatao"/>
        <w:ind w:left="-1134" w:right="-994"/>
        <w:jc w:val="both"/>
        <w:rPr>
          <w:rFonts w:ascii="Times New Roman" w:eastAsia="MS Mincho" w:hAnsi="Times New Roman"/>
          <w:sz w:val="24"/>
          <w:szCs w:val="24"/>
        </w:rPr>
      </w:pPr>
      <w:r w:rsidRPr="00F00054">
        <w:rPr>
          <w:rFonts w:ascii="Times New Roman" w:eastAsia="MS Mincho" w:hAnsi="Times New Roman"/>
          <w:b/>
          <w:sz w:val="24"/>
          <w:szCs w:val="24"/>
        </w:rPr>
        <w:lastRenderedPageBreak/>
        <w:t>Obs. 2</w:t>
      </w:r>
      <w:r w:rsidRPr="00F00054">
        <w:rPr>
          <w:rFonts w:ascii="Times New Roman" w:eastAsia="MS Mincho" w:hAnsi="Times New Roman"/>
          <w:sz w:val="24"/>
          <w:szCs w:val="24"/>
        </w:rPr>
        <w:t xml:space="preserve"> Este anexo deverá ser apresentado fora dos envelopes, por ocasião do credenciamento.</w:t>
      </w:r>
    </w:p>
    <w:p w:rsidR="00FD3DE9" w:rsidRPr="00F00054" w:rsidRDefault="00FD3DE9" w:rsidP="00104A99">
      <w:pPr>
        <w:ind w:left="-1134" w:right="-994"/>
        <w:jc w:val="both"/>
        <w:rPr>
          <w:rFonts w:eastAsia="MS Mincho"/>
        </w:rPr>
      </w:pPr>
      <w:r w:rsidRPr="00F00054">
        <w:rPr>
          <w:rFonts w:eastAsia="MS Mincho"/>
          <w:b/>
        </w:rPr>
        <w:t>Obs. 3</w:t>
      </w:r>
      <w:r w:rsidRPr="00F00054">
        <w:rPr>
          <w:rFonts w:eastAsia="MS Mincho"/>
        </w:rPr>
        <w:t xml:space="preserve"> Preferencialmente, em papel timbrado, datilografado ou impresso por meio eletrônico.</w:t>
      </w:r>
    </w:p>
    <w:p w:rsidR="00FD3DE9" w:rsidRPr="00F00054" w:rsidRDefault="00FD3DE9" w:rsidP="00104A99">
      <w:pPr>
        <w:ind w:left="-1134" w:right="-994"/>
        <w:jc w:val="both"/>
        <w:rPr>
          <w:b/>
        </w:rPr>
      </w:pPr>
      <w:r w:rsidRPr="00F00054">
        <w:rPr>
          <w:b/>
        </w:rPr>
        <w:t>______________________________________________________________________</w:t>
      </w:r>
    </w:p>
    <w:p w:rsidR="00FD3DE9" w:rsidRPr="00F00054" w:rsidRDefault="00FD3DE9" w:rsidP="00104A99">
      <w:pPr>
        <w:ind w:left="-1134" w:right="-994"/>
        <w:jc w:val="both"/>
        <w:rPr>
          <w:b/>
        </w:rPr>
      </w:pPr>
    </w:p>
    <w:p w:rsidR="00FD3DE9" w:rsidRPr="00F00054" w:rsidRDefault="00FD3DE9" w:rsidP="00104A99">
      <w:pPr>
        <w:pStyle w:val="TextosemFormatao"/>
        <w:ind w:left="-1134" w:right="-994"/>
        <w:jc w:val="both"/>
        <w:rPr>
          <w:rFonts w:ascii="Times New Roman" w:eastAsia="MS Mincho" w:hAnsi="Times New Roman"/>
          <w:b/>
          <w:bCs/>
          <w:sz w:val="24"/>
          <w:szCs w:val="24"/>
          <w:lang w:val="pt-BR"/>
        </w:rPr>
      </w:pPr>
    </w:p>
    <w:p w:rsidR="00FD3DE9" w:rsidRPr="00F00054" w:rsidRDefault="00FD3DE9" w:rsidP="00104A99">
      <w:pPr>
        <w:pStyle w:val="TextosemFormatao"/>
        <w:ind w:left="-1134" w:right="-994"/>
        <w:jc w:val="both"/>
        <w:rPr>
          <w:rFonts w:ascii="Times New Roman" w:eastAsia="MS Mincho" w:hAnsi="Times New Roman"/>
          <w:b/>
          <w:sz w:val="24"/>
          <w:szCs w:val="24"/>
        </w:rPr>
      </w:pPr>
      <w:r w:rsidRPr="00F00054">
        <w:rPr>
          <w:rFonts w:ascii="Times New Roman" w:eastAsia="MS Mincho" w:hAnsi="Times New Roman"/>
          <w:b/>
          <w:bCs/>
          <w:sz w:val="24"/>
          <w:szCs w:val="24"/>
        </w:rPr>
        <w:t xml:space="preserve">ANEXO </w:t>
      </w:r>
      <w:r w:rsidR="00231901" w:rsidRPr="00F00054">
        <w:rPr>
          <w:rFonts w:ascii="Times New Roman" w:eastAsia="MS Mincho" w:hAnsi="Times New Roman"/>
          <w:b/>
          <w:bCs/>
          <w:sz w:val="24"/>
          <w:szCs w:val="24"/>
          <w:lang w:val="pt-BR"/>
        </w:rPr>
        <w:t>I</w:t>
      </w:r>
      <w:r w:rsidRPr="00F00054">
        <w:rPr>
          <w:rFonts w:ascii="Times New Roman" w:eastAsia="MS Mincho" w:hAnsi="Times New Roman"/>
          <w:b/>
          <w:bCs/>
          <w:sz w:val="24"/>
          <w:szCs w:val="24"/>
        </w:rPr>
        <w:t xml:space="preserve">V - </w:t>
      </w:r>
      <w:r w:rsidRPr="00F00054">
        <w:rPr>
          <w:rFonts w:ascii="Times New Roman" w:eastAsia="MS Mincho" w:hAnsi="Times New Roman"/>
          <w:b/>
          <w:sz w:val="24"/>
          <w:szCs w:val="24"/>
        </w:rPr>
        <w:t>MODELO DE DECLARAÇÃO DE PREENCHIMENTO DOS REQUISITOS DE HABILITAÇÃO</w:t>
      </w:r>
    </w:p>
    <w:p w:rsidR="00FD3DE9" w:rsidRPr="00F00054" w:rsidRDefault="00FD3DE9" w:rsidP="00104A99">
      <w:pPr>
        <w:pStyle w:val="TextosemFormatao"/>
        <w:ind w:left="-1134" w:right="-994"/>
        <w:jc w:val="center"/>
        <w:rPr>
          <w:rFonts w:ascii="Times New Roman" w:eastAsia="MS Mincho" w:hAnsi="Times New Roman"/>
          <w:b/>
          <w:sz w:val="24"/>
          <w:szCs w:val="24"/>
        </w:rPr>
      </w:pPr>
      <w:r w:rsidRPr="00F00054">
        <w:rPr>
          <w:rFonts w:ascii="Times New Roman" w:eastAsia="MS Mincho" w:hAnsi="Times New Roman"/>
          <w:b/>
          <w:sz w:val="24"/>
          <w:szCs w:val="24"/>
        </w:rPr>
        <w:t>Declaração de Preenchimento dos Requisitos de Habilitação</w:t>
      </w:r>
    </w:p>
    <w:p w:rsidR="00FD3DE9" w:rsidRPr="00F00054" w:rsidRDefault="00FD3DE9" w:rsidP="00104A99">
      <w:pPr>
        <w:pStyle w:val="TextosemFormatao"/>
        <w:ind w:left="-1134" w:right="-994"/>
        <w:jc w:val="both"/>
        <w:rPr>
          <w:rFonts w:ascii="Times New Roman" w:eastAsia="MS Mincho" w:hAnsi="Times New Roman"/>
          <w:sz w:val="24"/>
          <w:szCs w:val="24"/>
        </w:rPr>
      </w:pPr>
      <w:r w:rsidRPr="00F00054">
        <w:rPr>
          <w:rFonts w:ascii="Times New Roman" w:eastAsia="MS Mincho" w:hAnsi="Times New Roman"/>
          <w:sz w:val="24"/>
          <w:szCs w:val="24"/>
        </w:rPr>
        <w:t xml:space="preserve">(Nome da Empresa), CNPJ nº ______________, sediada na _____________________ (endereço), __________________ (cidade/estado), declara, sob as penas da Lei, que preenche plenamente os requisitos de habilitação estabelecidos no presente </w:t>
      </w:r>
      <w:r w:rsidRPr="00F00054">
        <w:rPr>
          <w:rFonts w:ascii="Times New Roman" w:eastAsia="MS Mincho" w:hAnsi="Times New Roman"/>
          <w:b/>
          <w:sz w:val="24"/>
          <w:szCs w:val="24"/>
        </w:rPr>
        <w:t xml:space="preserve">Edital, Pregão Presencial nº </w:t>
      </w:r>
      <w:r w:rsidR="004A74F3">
        <w:rPr>
          <w:rFonts w:ascii="Times New Roman" w:eastAsia="MS Mincho" w:hAnsi="Times New Roman"/>
          <w:b/>
          <w:sz w:val="24"/>
          <w:szCs w:val="24"/>
          <w:lang w:val="pt-BR"/>
        </w:rPr>
        <w:t>36/2021</w:t>
      </w:r>
      <w:r w:rsidRPr="00F00054">
        <w:rPr>
          <w:rFonts w:ascii="Times New Roman" w:eastAsia="MS Mincho" w:hAnsi="Times New Roman"/>
          <w:sz w:val="24"/>
          <w:szCs w:val="24"/>
        </w:rPr>
        <w:t xml:space="preserve">, </w:t>
      </w:r>
      <w:r w:rsidR="003517BA">
        <w:rPr>
          <w:rFonts w:ascii="Times New Roman" w:eastAsia="MS Mincho" w:hAnsi="Times New Roman"/>
          <w:sz w:val="24"/>
          <w:szCs w:val="24"/>
          <w:lang w:val="pt-BR"/>
        </w:rPr>
        <w:t xml:space="preserve">nos termos do artigo 4º, inciso VII, da lei nº 10.520 de 17/07/2002, </w:t>
      </w:r>
      <w:r w:rsidRPr="00F00054">
        <w:rPr>
          <w:rFonts w:ascii="Times New Roman" w:eastAsia="MS Mincho" w:hAnsi="Times New Roman"/>
          <w:sz w:val="24"/>
          <w:szCs w:val="24"/>
        </w:rPr>
        <w:t xml:space="preserve">ciente da obrigatoriedade de declarar ocorrências posteriores. </w:t>
      </w:r>
    </w:p>
    <w:p w:rsidR="00FD3DE9" w:rsidRPr="00F00054" w:rsidRDefault="00FD3DE9" w:rsidP="00104A99">
      <w:pPr>
        <w:pStyle w:val="TextosemFormatao"/>
        <w:ind w:left="-1134" w:right="-994"/>
        <w:jc w:val="center"/>
        <w:rPr>
          <w:rFonts w:ascii="Times New Roman" w:eastAsia="MS Mincho" w:hAnsi="Times New Roman"/>
          <w:sz w:val="24"/>
          <w:szCs w:val="24"/>
          <w:lang w:val="pt-BR"/>
        </w:rPr>
      </w:pPr>
      <w:r w:rsidRPr="00F00054">
        <w:rPr>
          <w:rFonts w:ascii="Times New Roman" w:eastAsia="MS Mincho" w:hAnsi="Times New Roman"/>
          <w:sz w:val="24"/>
          <w:szCs w:val="24"/>
        </w:rPr>
        <w:t xml:space="preserve">_________________, _____ de _____________ </w:t>
      </w:r>
      <w:proofErr w:type="spellStart"/>
      <w:r w:rsidRPr="00F00054">
        <w:rPr>
          <w:rFonts w:ascii="Times New Roman" w:eastAsia="MS Mincho" w:hAnsi="Times New Roman"/>
          <w:sz w:val="24"/>
          <w:szCs w:val="24"/>
        </w:rPr>
        <w:t>de</w:t>
      </w:r>
      <w:proofErr w:type="spellEnd"/>
      <w:r w:rsidRPr="00F00054">
        <w:rPr>
          <w:rFonts w:ascii="Times New Roman" w:eastAsia="MS Mincho" w:hAnsi="Times New Roman"/>
          <w:sz w:val="24"/>
          <w:szCs w:val="24"/>
        </w:rPr>
        <w:t xml:space="preserve"> 20</w:t>
      </w:r>
      <w:r w:rsidR="00A76F78">
        <w:rPr>
          <w:rFonts w:ascii="Times New Roman" w:eastAsia="MS Mincho" w:hAnsi="Times New Roman"/>
          <w:sz w:val="24"/>
          <w:szCs w:val="24"/>
          <w:lang w:val="pt-BR"/>
        </w:rPr>
        <w:t>21</w:t>
      </w:r>
    </w:p>
    <w:p w:rsidR="00FD3DE9" w:rsidRPr="00F00054" w:rsidRDefault="00FD3DE9" w:rsidP="00104A99">
      <w:pPr>
        <w:pStyle w:val="TextosemFormatao"/>
        <w:ind w:left="-1134" w:right="-994"/>
        <w:jc w:val="center"/>
        <w:rPr>
          <w:rFonts w:ascii="Times New Roman" w:eastAsia="MS Mincho" w:hAnsi="Times New Roman"/>
          <w:sz w:val="24"/>
          <w:szCs w:val="24"/>
        </w:rPr>
      </w:pPr>
    </w:p>
    <w:p w:rsidR="00FD3DE9" w:rsidRPr="00F00054" w:rsidRDefault="00FD3DE9" w:rsidP="00104A99">
      <w:pPr>
        <w:pStyle w:val="Corpodetexto"/>
        <w:ind w:left="-1134" w:right="-994"/>
        <w:jc w:val="center"/>
        <w:rPr>
          <w:rFonts w:eastAsia="MS Mincho"/>
        </w:rPr>
      </w:pPr>
      <w:r w:rsidRPr="00F00054">
        <w:rPr>
          <w:rFonts w:eastAsia="MS Mincho"/>
        </w:rPr>
        <w:t>_____________________________</w:t>
      </w:r>
    </w:p>
    <w:p w:rsidR="00FD3DE9" w:rsidRPr="00F00054" w:rsidRDefault="00FD3DE9" w:rsidP="00104A99">
      <w:pPr>
        <w:pStyle w:val="Corpodetexto"/>
        <w:ind w:left="-1134" w:right="-994"/>
        <w:jc w:val="center"/>
        <w:rPr>
          <w:rFonts w:eastAsia="MS Mincho"/>
        </w:rPr>
      </w:pPr>
      <w:r w:rsidRPr="00F00054">
        <w:rPr>
          <w:rFonts w:eastAsia="MS Mincho"/>
        </w:rPr>
        <w:t>Nome do Declarante</w:t>
      </w:r>
    </w:p>
    <w:p w:rsidR="00FD3DE9" w:rsidRPr="00F00054" w:rsidRDefault="00FD3DE9" w:rsidP="00104A99">
      <w:pPr>
        <w:pStyle w:val="TextosemFormatao"/>
        <w:ind w:left="-1134" w:right="-994"/>
        <w:jc w:val="both"/>
        <w:rPr>
          <w:rFonts w:ascii="Times New Roman" w:eastAsia="MS Mincho" w:hAnsi="Times New Roman"/>
          <w:sz w:val="24"/>
          <w:szCs w:val="24"/>
        </w:rPr>
      </w:pPr>
      <w:r w:rsidRPr="00F00054">
        <w:rPr>
          <w:rFonts w:ascii="Times New Roman" w:eastAsia="MS Mincho" w:hAnsi="Times New Roman"/>
          <w:sz w:val="24"/>
          <w:szCs w:val="24"/>
        </w:rPr>
        <w:t xml:space="preserve"> </w:t>
      </w:r>
      <w:r w:rsidRPr="00F00054">
        <w:rPr>
          <w:rFonts w:ascii="Times New Roman" w:eastAsia="MS Mincho" w:hAnsi="Times New Roman"/>
          <w:b/>
          <w:sz w:val="24"/>
          <w:szCs w:val="24"/>
        </w:rPr>
        <w:t xml:space="preserve">Obs. </w:t>
      </w:r>
      <w:r w:rsidRPr="00F00054">
        <w:rPr>
          <w:rFonts w:ascii="Times New Roman" w:eastAsia="MS Mincho" w:hAnsi="Times New Roman"/>
          <w:sz w:val="24"/>
          <w:szCs w:val="24"/>
        </w:rPr>
        <w:t>Este anexo deverá ser apresentado fora dos envelopes, por ocasião do credenciamento.</w:t>
      </w:r>
    </w:p>
    <w:p w:rsidR="00FD3DE9" w:rsidRPr="00F00054" w:rsidRDefault="00FD3DE9" w:rsidP="00104A99">
      <w:pPr>
        <w:pStyle w:val="TextosemFormatao"/>
        <w:ind w:left="-1134" w:right="-994"/>
        <w:jc w:val="both"/>
        <w:rPr>
          <w:rFonts w:ascii="Times New Roman" w:eastAsia="MS Mincho" w:hAnsi="Times New Roman"/>
          <w:sz w:val="24"/>
          <w:szCs w:val="24"/>
          <w:lang w:val="pt-BR"/>
        </w:rPr>
      </w:pPr>
      <w:r w:rsidRPr="00F00054">
        <w:rPr>
          <w:rFonts w:ascii="Times New Roman" w:eastAsia="MS Mincho" w:hAnsi="Times New Roman"/>
          <w:sz w:val="24"/>
          <w:szCs w:val="24"/>
        </w:rPr>
        <w:t>______________________________________________________________________</w:t>
      </w:r>
    </w:p>
    <w:p w:rsidR="00FD3DE9" w:rsidRPr="00F00054" w:rsidRDefault="00FD3DE9" w:rsidP="00104A99">
      <w:pPr>
        <w:pStyle w:val="TextosemFormatao"/>
        <w:ind w:left="-1134" w:right="-994"/>
        <w:jc w:val="both"/>
        <w:rPr>
          <w:rFonts w:ascii="Times New Roman" w:eastAsia="MS Mincho" w:hAnsi="Times New Roman"/>
          <w:sz w:val="24"/>
          <w:szCs w:val="24"/>
        </w:rPr>
      </w:pPr>
    </w:p>
    <w:p w:rsidR="00FD3DE9" w:rsidRPr="00F00054" w:rsidRDefault="00FD3DE9" w:rsidP="00104A99">
      <w:pPr>
        <w:pStyle w:val="TextosemFormatao"/>
        <w:ind w:left="-1134" w:right="-994"/>
        <w:rPr>
          <w:rFonts w:ascii="Times New Roman" w:eastAsia="MS Mincho" w:hAnsi="Times New Roman"/>
          <w:b/>
          <w:bCs/>
          <w:sz w:val="24"/>
          <w:szCs w:val="24"/>
          <w:lang w:val="pt-BR"/>
        </w:rPr>
      </w:pPr>
    </w:p>
    <w:p w:rsidR="00FD3DE9" w:rsidRPr="00F00054" w:rsidRDefault="00FD3DE9" w:rsidP="00104A99">
      <w:pPr>
        <w:pStyle w:val="TextosemFormatao"/>
        <w:ind w:left="-1134" w:right="-994"/>
        <w:rPr>
          <w:rFonts w:ascii="Times New Roman" w:eastAsia="MS Mincho" w:hAnsi="Times New Roman"/>
          <w:b/>
          <w:bCs/>
          <w:sz w:val="24"/>
          <w:szCs w:val="24"/>
        </w:rPr>
      </w:pPr>
      <w:r w:rsidRPr="00F00054">
        <w:rPr>
          <w:rFonts w:ascii="Times New Roman" w:eastAsia="MS Mincho" w:hAnsi="Times New Roman"/>
          <w:b/>
          <w:bCs/>
          <w:sz w:val="24"/>
          <w:szCs w:val="24"/>
          <w:lang w:val="pt-BR"/>
        </w:rPr>
        <w:t>AN</w:t>
      </w:r>
      <w:r w:rsidRPr="00F00054">
        <w:rPr>
          <w:rFonts w:ascii="Times New Roman" w:eastAsia="MS Mincho" w:hAnsi="Times New Roman"/>
          <w:b/>
          <w:bCs/>
          <w:sz w:val="24"/>
          <w:szCs w:val="24"/>
        </w:rPr>
        <w:t>EXO V - MODELO DE DECLARAÇÃO DE ENQUADRAMENTO ME OU EPP</w:t>
      </w:r>
    </w:p>
    <w:p w:rsidR="00FD3DE9" w:rsidRPr="00F00054" w:rsidRDefault="00FD3DE9" w:rsidP="00104A99">
      <w:pPr>
        <w:pStyle w:val="TextosemFormatao"/>
        <w:ind w:left="-1134" w:right="-994"/>
        <w:jc w:val="center"/>
        <w:rPr>
          <w:rFonts w:ascii="Times New Roman" w:eastAsia="MS Mincho" w:hAnsi="Times New Roman"/>
          <w:b/>
          <w:bCs/>
          <w:sz w:val="24"/>
          <w:szCs w:val="24"/>
        </w:rPr>
      </w:pPr>
    </w:p>
    <w:p w:rsidR="00FD3DE9" w:rsidRPr="00F00054" w:rsidRDefault="00FD3DE9" w:rsidP="00104A99">
      <w:pPr>
        <w:pStyle w:val="TextosemFormatao"/>
        <w:ind w:left="-1134" w:right="-994"/>
        <w:jc w:val="center"/>
        <w:rPr>
          <w:rFonts w:ascii="Times New Roman" w:eastAsia="MS Mincho" w:hAnsi="Times New Roman"/>
          <w:bCs/>
          <w:sz w:val="24"/>
          <w:szCs w:val="24"/>
        </w:rPr>
      </w:pPr>
      <w:r w:rsidRPr="00F00054">
        <w:rPr>
          <w:rFonts w:ascii="Times New Roman" w:eastAsia="MS Mincho" w:hAnsi="Times New Roman"/>
          <w:b/>
          <w:bCs/>
          <w:sz w:val="24"/>
          <w:szCs w:val="24"/>
        </w:rPr>
        <w:t>Declaração de Enquadramento ME ou EPP</w:t>
      </w:r>
    </w:p>
    <w:p w:rsidR="00FD3DE9" w:rsidRPr="00F00054" w:rsidRDefault="00FD3DE9" w:rsidP="00104A99">
      <w:pPr>
        <w:pStyle w:val="TextosemFormatao"/>
        <w:ind w:left="-1134" w:right="-994"/>
        <w:jc w:val="both"/>
        <w:rPr>
          <w:rFonts w:ascii="Times New Roman" w:eastAsia="MS Mincho" w:hAnsi="Times New Roman"/>
          <w:b/>
          <w:bCs/>
          <w:sz w:val="24"/>
          <w:szCs w:val="24"/>
        </w:rPr>
      </w:pPr>
    </w:p>
    <w:p w:rsidR="00FD3DE9" w:rsidRPr="00F00054" w:rsidRDefault="00FD3DE9" w:rsidP="00104A99">
      <w:pPr>
        <w:pStyle w:val="TextosemFormatao"/>
        <w:ind w:left="-1134" w:right="-994"/>
        <w:jc w:val="both"/>
        <w:rPr>
          <w:rFonts w:ascii="Times New Roman" w:eastAsia="MS Mincho" w:hAnsi="Times New Roman"/>
          <w:bCs/>
          <w:sz w:val="24"/>
          <w:szCs w:val="24"/>
        </w:rPr>
      </w:pPr>
      <w:r w:rsidRPr="00F00054">
        <w:rPr>
          <w:rFonts w:ascii="Times New Roman" w:eastAsia="MS Mincho" w:hAnsi="Times New Roman"/>
          <w:bCs/>
          <w:sz w:val="24"/>
          <w:szCs w:val="24"/>
        </w:rPr>
        <w:t>DECLARO para os devidos fins e sob as penalidades da lei, que a empresa ____________________________, inscrita no CNPJ sob nº__________________, está enquadrada como 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§4 do artigo 3º da Lei Complementar nº 123/2006.</w:t>
      </w:r>
    </w:p>
    <w:p w:rsidR="00FD3DE9" w:rsidRPr="00F00054" w:rsidRDefault="00FD3DE9" w:rsidP="00104A99">
      <w:pPr>
        <w:pStyle w:val="TextosemFormatao"/>
        <w:ind w:left="-1134" w:right="-994"/>
        <w:jc w:val="both"/>
        <w:rPr>
          <w:rFonts w:ascii="Times New Roman" w:eastAsia="MS Mincho" w:hAnsi="Times New Roman"/>
          <w:bCs/>
          <w:sz w:val="24"/>
          <w:szCs w:val="24"/>
        </w:rPr>
      </w:pPr>
    </w:p>
    <w:p w:rsidR="00FD3DE9" w:rsidRPr="00F00054" w:rsidRDefault="00FD3DE9" w:rsidP="00104A99">
      <w:pPr>
        <w:pStyle w:val="TextosemFormatao"/>
        <w:ind w:left="-1134" w:right="-994"/>
        <w:jc w:val="center"/>
        <w:rPr>
          <w:rFonts w:ascii="Times New Roman" w:eastAsia="MS Mincho" w:hAnsi="Times New Roman"/>
          <w:bCs/>
          <w:sz w:val="24"/>
          <w:szCs w:val="24"/>
          <w:lang w:val="pt-BR"/>
        </w:rPr>
      </w:pPr>
      <w:r w:rsidRPr="00F00054">
        <w:rPr>
          <w:rFonts w:ascii="Times New Roman" w:eastAsia="MS Mincho" w:hAnsi="Times New Roman"/>
          <w:bCs/>
          <w:sz w:val="24"/>
          <w:szCs w:val="24"/>
        </w:rPr>
        <w:t>_____________________,__ de _________20</w:t>
      </w:r>
      <w:r w:rsidR="00A76F78">
        <w:rPr>
          <w:rFonts w:ascii="Times New Roman" w:eastAsia="MS Mincho" w:hAnsi="Times New Roman"/>
          <w:bCs/>
          <w:sz w:val="24"/>
          <w:szCs w:val="24"/>
          <w:lang w:val="pt-BR"/>
        </w:rPr>
        <w:t>21</w:t>
      </w:r>
    </w:p>
    <w:p w:rsidR="00FD3DE9" w:rsidRPr="00F00054" w:rsidRDefault="00FD3DE9" w:rsidP="00104A99">
      <w:pPr>
        <w:pStyle w:val="TextosemFormatao"/>
        <w:ind w:left="-1134" w:right="-994"/>
        <w:jc w:val="center"/>
        <w:rPr>
          <w:rFonts w:ascii="Times New Roman" w:eastAsia="MS Mincho" w:hAnsi="Times New Roman"/>
          <w:bCs/>
          <w:sz w:val="24"/>
          <w:szCs w:val="24"/>
        </w:rPr>
      </w:pPr>
    </w:p>
    <w:p w:rsidR="00FD3DE9" w:rsidRPr="00F00054" w:rsidRDefault="00FD3DE9" w:rsidP="00104A99">
      <w:pPr>
        <w:pStyle w:val="TextosemFormatao"/>
        <w:ind w:left="-1134" w:right="-994" w:firstLine="708"/>
        <w:jc w:val="center"/>
        <w:rPr>
          <w:rFonts w:ascii="Times New Roman" w:eastAsia="MS Mincho" w:hAnsi="Times New Roman"/>
          <w:bCs/>
          <w:sz w:val="24"/>
          <w:szCs w:val="24"/>
        </w:rPr>
      </w:pPr>
      <w:r w:rsidRPr="00F00054">
        <w:rPr>
          <w:rFonts w:ascii="Times New Roman" w:eastAsia="MS Mincho" w:hAnsi="Times New Roman"/>
          <w:bCs/>
          <w:sz w:val="24"/>
          <w:szCs w:val="24"/>
        </w:rPr>
        <w:t>__________________________</w:t>
      </w:r>
    </w:p>
    <w:p w:rsidR="00FD3DE9" w:rsidRPr="00F00054" w:rsidRDefault="00FD3DE9" w:rsidP="00104A99">
      <w:pPr>
        <w:pStyle w:val="TextosemFormatao"/>
        <w:ind w:left="-1134" w:right="-994" w:firstLine="708"/>
        <w:jc w:val="center"/>
        <w:rPr>
          <w:rFonts w:ascii="Times New Roman" w:eastAsia="MS Mincho" w:hAnsi="Times New Roman"/>
          <w:bCs/>
          <w:sz w:val="24"/>
          <w:szCs w:val="24"/>
        </w:rPr>
      </w:pPr>
      <w:r w:rsidRPr="00F00054">
        <w:rPr>
          <w:rFonts w:ascii="Times New Roman" w:eastAsia="MS Mincho" w:hAnsi="Times New Roman"/>
          <w:bCs/>
          <w:sz w:val="24"/>
          <w:szCs w:val="24"/>
        </w:rPr>
        <w:t>Nome do Declarante:</w:t>
      </w:r>
    </w:p>
    <w:p w:rsidR="00FD3DE9" w:rsidRPr="00F00054" w:rsidRDefault="00FD3DE9" w:rsidP="00104A99">
      <w:pPr>
        <w:pStyle w:val="TextosemFormatao"/>
        <w:ind w:left="-1134" w:right="-994" w:firstLine="708"/>
        <w:jc w:val="center"/>
        <w:rPr>
          <w:rFonts w:ascii="Times New Roman" w:eastAsia="MS Mincho" w:hAnsi="Times New Roman"/>
          <w:bCs/>
          <w:sz w:val="24"/>
          <w:szCs w:val="24"/>
          <w:lang w:val="pt-BR"/>
        </w:rPr>
      </w:pPr>
      <w:r w:rsidRPr="00F00054">
        <w:rPr>
          <w:rFonts w:ascii="Times New Roman" w:eastAsia="MS Mincho" w:hAnsi="Times New Roman"/>
          <w:bCs/>
          <w:sz w:val="24"/>
          <w:szCs w:val="24"/>
        </w:rPr>
        <w:t>CRC:</w:t>
      </w:r>
    </w:p>
    <w:p w:rsidR="00FD3DE9" w:rsidRPr="00F00054" w:rsidRDefault="00FD3DE9" w:rsidP="00104A99">
      <w:pPr>
        <w:pStyle w:val="TextosemFormatao"/>
        <w:ind w:left="-1134" w:right="-994" w:firstLine="708"/>
        <w:jc w:val="both"/>
        <w:rPr>
          <w:rFonts w:ascii="Times New Roman" w:eastAsia="MS Mincho" w:hAnsi="Times New Roman"/>
          <w:bCs/>
          <w:i/>
          <w:sz w:val="24"/>
          <w:szCs w:val="24"/>
          <w:u w:val="single"/>
          <w:lang w:val="pt-BR"/>
        </w:rPr>
      </w:pPr>
    </w:p>
    <w:p w:rsidR="00FD3DE9" w:rsidRPr="00F00054" w:rsidRDefault="00FD3DE9" w:rsidP="00104A99">
      <w:pPr>
        <w:autoSpaceDE w:val="0"/>
        <w:autoSpaceDN w:val="0"/>
        <w:adjustRightInd w:val="0"/>
        <w:ind w:left="-1134" w:right="-994" w:firstLine="709"/>
        <w:jc w:val="both"/>
        <w:rPr>
          <w:b/>
          <w:bCs/>
        </w:rPr>
      </w:pPr>
    </w:p>
    <w:p w:rsidR="00FD3DE9" w:rsidRPr="00F00054" w:rsidRDefault="00FD3DE9" w:rsidP="00104A99">
      <w:pPr>
        <w:autoSpaceDE w:val="0"/>
        <w:autoSpaceDN w:val="0"/>
        <w:adjustRightInd w:val="0"/>
        <w:ind w:left="-1134" w:right="-994" w:firstLine="709"/>
        <w:jc w:val="both"/>
        <w:rPr>
          <w:bCs/>
        </w:rPr>
      </w:pPr>
      <w:r w:rsidRPr="00F00054">
        <w:rPr>
          <w:b/>
          <w:bCs/>
        </w:rPr>
        <w:t>OBS:</w:t>
      </w:r>
      <w:r w:rsidRPr="00F00054">
        <w:rPr>
          <w:bCs/>
        </w:rPr>
        <w:t xml:space="preserve"> A Empresa de Pequeno Porte (EPP) e Microempresa (ME) que pretender se utilizar dos benefícios previstos na Lei Complementar nº 123/2006, deverá apresentar termo de declaração firmada pelo representante legal e o seu contador que enquadra como ME (Microempresa) ou EPP (Empresa de Pequeno Porte), se for o caso.</w:t>
      </w:r>
    </w:p>
    <w:p w:rsidR="00FD3DE9" w:rsidRPr="00F00054" w:rsidRDefault="00FD3DE9" w:rsidP="00104A99">
      <w:pPr>
        <w:ind w:left="-1134" w:right="-994"/>
        <w:jc w:val="both"/>
        <w:rPr>
          <w:bCs/>
        </w:rPr>
      </w:pPr>
      <w:r w:rsidRPr="00F00054">
        <w:rPr>
          <w:bCs/>
        </w:rPr>
        <w:t xml:space="preserve">                       </w:t>
      </w:r>
    </w:p>
    <w:p w:rsidR="00FD3DE9" w:rsidRPr="00F00054" w:rsidRDefault="00FD3DE9" w:rsidP="00104A99">
      <w:pPr>
        <w:pStyle w:val="TextosemFormatao"/>
        <w:ind w:left="-1134" w:right="-994" w:firstLine="708"/>
        <w:jc w:val="center"/>
        <w:rPr>
          <w:rFonts w:ascii="Times New Roman" w:eastAsia="MS Mincho" w:hAnsi="Times New Roman"/>
          <w:bCs/>
          <w:sz w:val="24"/>
          <w:szCs w:val="24"/>
        </w:rPr>
      </w:pPr>
    </w:p>
    <w:p w:rsidR="00FD3DE9" w:rsidRPr="00F00054" w:rsidRDefault="00FD3DE9" w:rsidP="00104A99">
      <w:pPr>
        <w:pStyle w:val="TextosemFormatao"/>
        <w:ind w:left="-1134" w:right="-994"/>
        <w:jc w:val="both"/>
        <w:rPr>
          <w:rFonts w:ascii="Times New Roman" w:eastAsia="MS Mincho" w:hAnsi="Times New Roman"/>
          <w:bCs/>
          <w:sz w:val="24"/>
          <w:szCs w:val="24"/>
        </w:rPr>
      </w:pPr>
      <w:r w:rsidRPr="00F00054">
        <w:rPr>
          <w:rFonts w:ascii="Times New Roman" w:eastAsia="MS Mincho" w:hAnsi="Times New Roman"/>
          <w:b/>
          <w:bCs/>
          <w:sz w:val="24"/>
          <w:szCs w:val="24"/>
        </w:rPr>
        <w:t>Obs.</w:t>
      </w:r>
      <w:r w:rsidRPr="00F00054">
        <w:rPr>
          <w:rFonts w:ascii="Times New Roman" w:eastAsia="MS Mincho" w:hAnsi="Times New Roman"/>
          <w:bCs/>
          <w:sz w:val="24"/>
          <w:szCs w:val="24"/>
        </w:rPr>
        <w:t xml:space="preserve"> Este anexo deverá ser apresentado fora dos envelopes, por ocasião do credenciamento</w:t>
      </w:r>
    </w:p>
    <w:p w:rsidR="00FD3DE9" w:rsidRPr="00F00054" w:rsidRDefault="00FD3DE9" w:rsidP="00104A99">
      <w:pPr>
        <w:pBdr>
          <w:bottom w:val="single" w:sz="12" w:space="1" w:color="auto"/>
        </w:pBdr>
        <w:ind w:left="-1134" w:right="-994"/>
        <w:rPr>
          <w:b/>
        </w:rPr>
      </w:pPr>
    </w:p>
    <w:p w:rsidR="00FD3DE9" w:rsidRPr="00F00054" w:rsidRDefault="00FD3DE9" w:rsidP="00104A99">
      <w:pPr>
        <w:pStyle w:val="Default"/>
        <w:ind w:left="-1134" w:right="-994"/>
        <w:jc w:val="both"/>
        <w:rPr>
          <w:rFonts w:ascii="Times New Roman" w:hAnsi="Times New Roman" w:cs="Times New Roman"/>
          <w:b/>
          <w:color w:val="auto"/>
        </w:rPr>
      </w:pPr>
    </w:p>
    <w:p w:rsidR="00FD3DE9" w:rsidRPr="00F00054" w:rsidRDefault="00FD3DE9" w:rsidP="00104A99">
      <w:pPr>
        <w:pStyle w:val="Default"/>
        <w:ind w:left="-1134" w:right="-994"/>
        <w:jc w:val="both"/>
        <w:rPr>
          <w:rFonts w:ascii="Times New Roman" w:hAnsi="Times New Roman" w:cs="Times New Roman"/>
          <w:b/>
          <w:color w:val="auto"/>
        </w:rPr>
      </w:pPr>
    </w:p>
    <w:p w:rsidR="00FD3DE9" w:rsidRPr="00F00054" w:rsidRDefault="00FD3DE9" w:rsidP="00104A99">
      <w:pPr>
        <w:pStyle w:val="Default"/>
        <w:ind w:left="-1134" w:right="-994"/>
        <w:jc w:val="both"/>
        <w:rPr>
          <w:rFonts w:ascii="Times New Roman" w:hAnsi="Times New Roman" w:cs="Times New Roman"/>
          <w:b/>
          <w:color w:val="auto"/>
        </w:rPr>
      </w:pPr>
      <w:proofErr w:type="gramStart"/>
      <w:r w:rsidRPr="00F00054">
        <w:rPr>
          <w:rFonts w:ascii="Times New Roman" w:hAnsi="Times New Roman" w:cs="Times New Roman"/>
          <w:b/>
          <w:color w:val="auto"/>
        </w:rPr>
        <w:t>ANEXO VI</w:t>
      </w:r>
      <w:proofErr w:type="gramEnd"/>
      <w:r w:rsidRPr="00F00054">
        <w:rPr>
          <w:rFonts w:ascii="Times New Roman" w:hAnsi="Times New Roman" w:cs="Times New Roman"/>
          <w:b/>
          <w:color w:val="auto"/>
        </w:rPr>
        <w:t xml:space="preserve"> - MODELO DE DECLARAÇÃO DE PLENO CONHECIMENTO DO EDITAL E SEUS ANEXOS</w:t>
      </w:r>
    </w:p>
    <w:p w:rsidR="00FD3DE9" w:rsidRPr="00F00054" w:rsidRDefault="00FD3DE9" w:rsidP="00104A99">
      <w:pPr>
        <w:pStyle w:val="Default"/>
        <w:ind w:left="-1134" w:right="-994"/>
        <w:jc w:val="both"/>
        <w:rPr>
          <w:rFonts w:ascii="Times New Roman" w:hAnsi="Times New Roman" w:cs="Times New Roman"/>
          <w:color w:val="auto"/>
        </w:rPr>
      </w:pPr>
    </w:p>
    <w:p w:rsidR="00FD3DE9" w:rsidRPr="00F00054" w:rsidRDefault="00FD3DE9" w:rsidP="00104A99">
      <w:pPr>
        <w:pStyle w:val="Default"/>
        <w:ind w:left="-1134" w:right="-994"/>
        <w:jc w:val="both"/>
        <w:rPr>
          <w:rFonts w:ascii="Times New Roman" w:hAnsi="Times New Roman" w:cs="Times New Roman"/>
          <w:b/>
          <w:color w:val="auto"/>
        </w:rPr>
      </w:pPr>
      <w:r w:rsidRPr="00F00054">
        <w:rPr>
          <w:rFonts w:ascii="Times New Roman" w:hAnsi="Times New Roman" w:cs="Times New Roman"/>
          <w:color w:val="auto"/>
        </w:rPr>
        <w:t xml:space="preserve">A Empresa [Razão Social da Licitante],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ao </w:t>
      </w:r>
      <w:r w:rsidRPr="00F00054">
        <w:rPr>
          <w:rFonts w:ascii="Times New Roman" w:hAnsi="Times New Roman" w:cs="Times New Roman"/>
          <w:b/>
          <w:color w:val="auto"/>
        </w:rPr>
        <w:t xml:space="preserve">Edital de Pregão Presencial Nº </w:t>
      </w:r>
      <w:r w:rsidR="004A74F3">
        <w:rPr>
          <w:rFonts w:ascii="Times New Roman" w:hAnsi="Times New Roman" w:cs="Times New Roman"/>
          <w:b/>
          <w:color w:val="auto"/>
        </w:rPr>
        <w:t>36/2021</w:t>
      </w:r>
      <w:r w:rsidRPr="00F00054">
        <w:rPr>
          <w:rFonts w:ascii="Times New Roman" w:hAnsi="Times New Roman" w:cs="Times New Roman"/>
          <w:b/>
          <w:color w:val="auto"/>
        </w:rPr>
        <w:t xml:space="preserve">. </w:t>
      </w:r>
    </w:p>
    <w:p w:rsidR="00FD3DE9" w:rsidRPr="00F00054" w:rsidRDefault="00FD3DE9"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E por ser verdade, assina a presente declaração sob as penas da lei. </w:t>
      </w:r>
    </w:p>
    <w:p w:rsidR="00FD3DE9" w:rsidRPr="00F00054" w:rsidRDefault="00FD3DE9" w:rsidP="00104A99">
      <w:pPr>
        <w:pStyle w:val="Default"/>
        <w:ind w:left="-1134" w:right="-994"/>
        <w:jc w:val="both"/>
        <w:rPr>
          <w:rFonts w:ascii="Times New Roman" w:hAnsi="Times New Roman" w:cs="Times New Roman"/>
          <w:color w:val="auto"/>
        </w:rPr>
      </w:pPr>
    </w:p>
    <w:p w:rsidR="00FD3DE9" w:rsidRPr="00F00054" w:rsidRDefault="00FD3DE9"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Local e Data________________, ____ de ______________ </w:t>
      </w:r>
      <w:proofErr w:type="spellStart"/>
      <w:r w:rsidRPr="00F00054">
        <w:rPr>
          <w:rFonts w:ascii="Times New Roman" w:hAnsi="Times New Roman" w:cs="Times New Roman"/>
          <w:color w:val="auto"/>
        </w:rPr>
        <w:t>de</w:t>
      </w:r>
      <w:proofErr w:type="spellEnd"/>
      <w:r w:rsidRPr="00F00054">
        <w:rPr>
          <w:rFonts w:ascii="Times New Roman" w:hAnsi="Times New Roman" w:cs="Times New Roman"/>
          <w:color w:val="auto"/>
        </w:rPr>
        <w:t xml:space="preserve"> </w:t>
      </w:r>
      <w:proofErr w:type="gramStart"/>
      <w:r w:rsidRPr="00F00054">
        <w:rPr>
          <w:rFonts w:ascii="Times New Roman" w:hAnsi="Times New Roman" w:cs="Times New Roman"/>
          <w:color w:val="auto"/>
        </w:rPr>
        <w:t>20</w:t>
      </w:r>
      <w:r w:rsidR="00A76F78">
        <w:rPr>
          <w:rFonts w:ascii="Times New Roman" w:hAnsi="Times New Roman" w:cs="Times New Roman"/>
          <w:color w:val="auto"/>
        </w:rPr>
        <w:t>21</w:t>
      </w:r>
      <w:proofErr w:type="gramEnd"/>
    </w:p>
    <w:p w:rsidR="00FD3DE9" w:rsidRPr="00F00054" w:rsidRDefault="00FD3DE9" w:rsidP="00104A99">
      <w:pPr>
        <w:pStyle w:val="Default"/>
        <w:ind w:left="-1134" w:right="-994"/>
        <w:jc w:val="center"/>
        <w:rPr>
          <w:rFonts w:ascii="Times New Roman" w:hAnsi="Times New Roman" w:cs="Times New Roman"/>
          <w:color w:val="auto"/>
        </w:rPr>
      </w:pPr>
    </w:p>
    <w:p w:rsidR="00FD3DE9" w:rsidRPr="00F00054" w:rsidRDefault="00FD3DE9" w:rsidP="00104A99">
      <w:pPr>
        <w:pStyle w:val="Default"/>
        <w:ind w:left="-1134" w:right="-994"/>
        <w:jc w:val="center"/>
        <w:rPr>
          <w:rFonts w:ascii="Times New Roman" w:hAnsi="Times New Roman" w:cs="Times New Roman"/>
          <w:color w:val="auto"/>
        </w:rPr>
      </w:pPr>
    </w:p>
    <w:p w:rsidR="00FD3DE9" w:rsidRPr="00F00054" w:rsidRDefault="00FD3DE9"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Nome, Cargo e Assinatura do Representante </w:t>
      </w:r>
      <w:proofErr w:type="gramStart"/>
      <w:r w:rsidRPr="00F00054">
        <w:rPr>
          <w:rFonts w:ascii="Times New Roman" w:hAnsi="Times New Roman" w:cs="Times New Roman"/>
          <w:color w:val="auto"/>
        </w:rPr>
        <w:t>Legal</w:t>
      </w:r>
      <w:proofErr w:type="gramEnd"/>
    </w:p>
    <w:p w:rsidR="00FD3DE9" w:rsidRPr="00F00054" w:rsidRDefault="00FD3DE9"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Dados da Declarante: Razão Social e</w:t>
      </w:r>
    </w:p>
    <w:p w:rsidR="00FD3DE9" w:rsidRPr="00F00054" w:rsidRDefault="00FD3DE9"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Carimbo do CNPJ </w:t>
      </w:r>
    </w:p>
    <w:p w:rsidR="00FD3DE9" w:rsidRPr="00F00054" w:rsidRDefault="00FD3DE9" w:rsidP="00104A99">
      <w:pPr>
        <w:pStyle w:val="Default"/>
        <w:ind w:left="-1134" w:right="-994"/>
        <w:jc w:val="center"/>
        <w:rPr>
          <w:rFonts w:ascii="Times New Roman" w:hAnsi="Times New Roman" w:cs="Times New Roman"/>
          <w:color w:val="auto"/>
        </w:rPr>
      </w:pPr>
    </w:p>
    <w:p w:rsidR="00FD3DE9" w:rsidRPr="00F00054" w:rsidRDefault="00FD3DE9"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_____________________________________________________________________</w:t>
      </w:r>
    </w:p>
    <w:p w:rsidR="00FD3DE9" w:rsidRPr="00F00054" w:rsidRDefault="00FD3DE9" w:rsidP="00104A99">
      <w:pPr>
        <w:ind w:left="-1134" w:right="-994"/>
      </w:pPr>
    </w:p>
    <w:p w:rsidR="00FD3DE9" w:rsidRPr="00F00054" w:rsidRDefault="00FD3DE9" w:rsidP="00104A99">
      <w:pPr>
        <w:ind w:left="-1134" w:right="-994"/>
      </w:pPr>
    </w:p>
    <w:p w:rsidR="00FD3DE9" w:rsidRPr="00F00054" w:rsidRDefault="00FD3DE9" w:rsidP="00104A99">
      <w:pPr>
        <w:ind w:left="-1134" w:right="-994"/>
      </w:pPr>
      <w:r w:rsidRPr="00F00054">
        <w:t xml:space="preserve">         </w:t>
      </w:r>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b/>
          <w:color w:val="auto"/>
        </w:rPr>
        <w:t>ANEXO VII - MODELO DE DECLARAÇÃO DE IDONEIDADE</w:t>
      </w:r>
    </w:p>
    <w:p w:rsidR="00AB7170" w:rsidRPr="00F00054" w:rsidRDefault="00AB7170"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A empresa (Razão Social da Licitante), CNPJ (número), sediada na Rua ________, nº ____, (Bairro/Cidade), através de seu Diretor ou Representante Legal (qualificação), DECLARA, sob as penas da Lei, que: </w:t>
      </w:r>
    </w:p>
    <w:p w:rsidR="00AB7170" w:rsidRPr="00F00054" w:rsidRDefault="00AB7170"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a) Não foi declarada inidônea por ato do Poder Público; </w:t>
      </w:r>
    </w:p>
    <w:p w:rsidR="00AB7170" w:rsidRPr="00F00054" w:rsidRDefault="00AB7170"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b) Não está impedido de transacionar com a Administração Pública; </w:t>
      </w:r>
    </w:p>
    <w:p w:rsidR="00AB7170" w:rsidRPr="00F00054" w:rsidRDefault="00AB7170"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c) Não foi apenada com rescisão de contrato, quer por deficiência dos serviços, quer por outro motivo igualmente grave, no transcorrer dos últimos 05 (cinco) anos; </w:t>
      </w:r>
    </w:p>
    <w:p w:rsidR="00AB7170" w:rsidRPr="00F00054" w:rsidRDefault="00AB7170" w:rsidP="00104A99">
      <w:pPr>
        <w:pStyle w:val="Default"/>
        <w:ind w:left="-1134" w:right="-994"/>
        <w:jc w:val="both"/>
        <w:rPr>
          <w:rFonts w:ascii="Times New Roman" w:hAnsi="Times New Roman" w:cs="Times New Roman"/>
          <w:color w:val="auto"/>
        </w:rPr>
      </w:pPr>
      <w:r w:rsidRPr="00F00054">
        <w:rPr>
          <w:rFonts w:ascii="Times New Roman" w:hAnsi="Times New Roman" w:cs="Times New Roman"/>
          <w:color w:val="auto"/>
        </w:rPr>
        <w:t xml:space="preserve">d) Não incorre nas demais condições impeditivas previstas na Lei Federal 8.666/93 e alterações. </w:t>
      </w:r>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Por ser expressão de verdade, firmamos </w:t>
      </w:r>
      <w:proofErr w:type="gramStart"/>
      <w:r w:rsidRPr="00F00054">
        <w:rPr>
          <w:rFonts w:ascii="Times New Roman" w:hAnsi="Times New Roman" w:cs="Times New Roman"/>
          <w:color w:val="auto"/>
        </w:rPr>
        <w:t>a presente</w:t>
      </w:r>
      <w:proofErr w:type="gramEnd"/>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Local e Data________________, ____ de ______________ </w:t>
      </w:r>
      <w:proofErr w:type="spellStart"/>
      <w:r w:rsidRPr="00F00054">
        <w:rPr>
          <w:rFonts w:ascii="Times New Roman" w:hAnsi="Times New Roman" w:cs="Times New Roman"/>
          <w:color w:val="auto"/>
        </w:rPr>
        <w:t>de</w:t>
      </w:r>
      <w:proofErr w:type="spellEnd"/>
      <w:r w:rsidRPr="00F00054">
        <w:rPr>
          <w:rFonts w:ascii="Times New Roman" w:hAnsi="Times New Roman" w:cs="Times New Roman"/>
          <w:color w:val="auto"/>
        </w:rPr>
        <w:t xml:space="preserve"> </w:t>
      </w:r>
      <w:proofErr w:type="gramStart"/>
      <w:r w:rsidRPr="00F00054">
        <w:rPr>
          <w:rFonts w:ascii="Times New Roman" w:hAnsi="Times New Roman" w:cs="Times New Roman"/>
          <w:color w:val="auto"/>
        </w:rPr>
        <w:t>20</w:t>
      </w:r>
      <w:r w:rsidR="00A76F78">
        <w:rPr>
          <w:rFonts w:ascii="Times New Roman" w:hAnsi="Times New Roman" w:cs="Times New Roman"/>
          <w:color w:val="auto"/>
        </w:rPr>
        <w:t>21</w:t>
      </w:r>
      <w:proofErr w:type="gramEnd"/>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 xml:space="preserve">Nome, Cargo e Assinatura do Representante </w:t>
      </w:r>
      <w:proofErr w:type="gramStart"/>
      <w:r w:rsidRPr="00F00054">
        <w:rPr>
          <w:rFonts w:ascii="Times New Roman" w:hAnsi="Times New Roman" w:cs="Times New Roman"/>
          <w:color w:val="auto"/>
        </w:rPr>
        <w:t>Legal</w:t>
      </w:r>
      <w:proofErr w:type="gramEnd"/>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Dados da Declarante: Razão Social e</w:t>
      </w:r>
    </w:p>
    <w:p w:rsidR="00AB7170" w:rsidRPr="00F00054" w:rsidRDefault="00AB7170" w:rsidP="00104A99">
      <w:pPr>
        <w:pStyle w:val="Default"/>
        <w:ind w:left="-1134" w:right="-994"/>
        <w:jc w:val="center"/>
        <w:rPr>
          <w:rFonts w:ascii="Times New Roman" w:hAnsi="Times New Roman" w:cs="Times New Roman"/>
          <w:color w:val="auto"/>
        </w:rPr>
      </w:pPr>
      <w:r w:rsidRPr="00F00054">
        <w:rPr>
          <w:rFonts w:ascii="Times New Roman" w:hAnsi="Times New Roman" w:cs="Times New Roman"/>
          <w:color w:val="auto"/>
        </w:rPr>
        <w:t>Carimbo do CNPJ</w:t>
      </w:r>
    </w:p>
    <w:p w:rsidR="00B815B5" w:rsidRPr="00F00054" w:rsidRDefault="00B815B5" w:rsidP="00104A99">
      <w:pPr>
        <w:pStyle w:val="Default"/>
        <w:ind w:left="-1134" w:right="-994"/>
        <w:jc w:val="center"/>
        <w:rPr>
          <w:rFonts w:ascii="Times New Roman" w:hAnsi="Times New Roman" w:cs="Times New Roman"/>
          <w:color w:val="auto"/>
        </w:rPr>
      </w:pPr>
    </w:p>
    <w:p w:rsidR="00A322C6" w:rsidRDefault="00A322C6" w:rsidP="00104A99">
      <w:pPr>
        <w:ind w:left="-1134" w:right="-994"/>
      </w:pPr>
    </w:p>
    <w:p w:rsidR="00E94556" w:rsidRDefault="00E94556" w:rsidP="00104A99">
      <w:pPr>
        <w:ind w:left="-1134" w:right="-994"/>
        <w:jc w:val="both"/>
        <w:rPr>
          <w:b/>
        </w:rPr>
      </w:pPr>
      <w:r w:rsidRPr="009F4A1B">
        <w:rPr>
          <w:b/>
        </w:rPr>
        <w:t xml:space="preserve">ANEXO </w:t>
      </w:r>
      <w:r>
        <w:rPr>
          <w:b/>
        </w:rPr>
        <w:t>V</w:t>
      </w:r>
      <w:r w:rsidRPr="009F4A1B">
        <w:rPr>
          <w:b/>
        </w:rPr>
        <w:t>III - INSTRUÇÕES PARA INSTALAÇÃO E UTILIZAÇÃO DO</w:t>
      </w:r>
      <w:r>
        <w:rPr>
          <w:b/>
        </w:rPr>
        <w:t xml:space="preserve"> </w:t>
      </w:r>
      <w:r w:rsidRPr="009F4A1B">
        <w:rPr>
          <w:b/>
        </w:rPr>
        <w:t>PROGRAMA AUTOCOTAÇÃO.</w:t>
      </w:r>
    </w:p>
    <w:p w:rsidR="00E94556" w:rsidRPr="009F4A1B" w:rsidRDefault="00E94556" w:rsidP="00104A99">
      <w:pPr>
        <w:ind w:left="-1134" w:right="-994"/>
        <w:jc w:val="both"/>
        <w:rPr>
          <w:b/>
        </w:rPr>
      </w:pPr>
    </w:p>
    <w:p w:rsidR="00E94556" w:rsidRPr="00A008B0" w:rsidRDefault="00E94556" w:rsidP="00104A99">
      <w:pPr>
        <w:ind w:left="-1134" w:right="-994"/>
        <w:jc w:val="both"/>
      </w:pPr>
      <w:r w:rsidRPr="009F4A1B">
        <w:rPr>
          <w:b/>
        </w:rPr>
        <w:t xml:space="preserve">01 - </w:t>
      </w:r>
      <w:r w:rsidRPr="00A008B0">
        <w:t>A licitante interessada em participar deste certame, deverá fazer o download do arquivo contendo:</w:t>
      </w:r>
    </w:p>
    <w:p w:rsidR="00E94556" w:rsidRPr="00A008B0" w:rsidRDefault="00E94556" w:rsidP="00104A99">
      <w:pPr>
        <w:ind w:left="-1134" w:right="-994"/>
        <w:jc w:val="both"/>
      </w:pPr>
      <w:r w:rsidRPr="00A008B0">
        <w:t>• 01 (um) arquivo.PDF, referente ao edital;</w:t>
      </w:r>
    </w:p>
    <w:p w:rsidR="00E94556" w:rsidRPr="00A008B0" w:rsidRDefault="00E94556" w:rsidP="00104A99">
      <w:pPr>
        <w:ind w:left="-1134" w:right="-994"/>
        <w:jc w:val="both"/>
      </w:pPr>
      <w:r w:rsidRPr="00A008B0">
        <w:t xml:space="preserve">• 01 (um) </w:t>
      </w:r>
      <w:proofErr w:type="spellStart"/>
      <w:proofErr w:type="gramStart"/>
      <w:r w:rsidRPr="00A008B0">
        <w:t>arquivo.</w:t>
      </w:r>
      <w:proofErr w:type="gramEnd"/>
      <w:r w:rsidRPr="00A008B0">
        <w:t>COT</w:t>
      </w:r>
      <w:proofErr w:type="spellEnd"/>
      <w:r w:rsidRPr="00A008B0">
        <w:t xml:space="preserve"> com os dados da licitação.</w:t>
      </w:r>
    </w:p>
    <w:p w:rsidR="00E94556" w:rsidRPr="00A008B0" w:rsidRDefault="00E94556" w:rsidP="00104A99">
      <w:pPr>
        <w:ind w:left="-1134" w:right="-994"/>
        <w:jc w:val="both"/>
      </w:pPr>
      <w:r w:rsidRPr="00A008B0">
        <w:rPr>
          <w:b/>
        </w:rPr>
        <w:t>02-</w:t>
      </w:r>
      <w:r w:rsidRPr="00A008B0">
        <w:t xml:space="preserve"> Fazer o download do programa AUTOCOTAÇÃO (mesmo já tendo o programa instalado em seu micro, deverá ser</w:t>
      </w:r>
      <w:r>
        <w:t xml:space="preserve"> </w:t>
      </w:r>
      <w:r w:rsidRPr="00A008B0">
        <w:t>verificada a versão do mesmo, pois caso a versão seja antiga, o programa não funcionará adequadamente):</w:t>
      </w:r>
    </w:p>
    <w:p w:rsidR="00E94556" w:rsidRPr="00A008B0" w:rsidRDefault="00E94556" w:rsidP="00104A99">
      <w:pPr>
        <w:ind w:left="-1134" w:right="-994"/>
        <w:jc w:val="both"/>
      </w:pPr>
      <w:r w:rsidRPr="00A008B0">
        <w:rPr>
          <w:b/>
        </w:rPr>
        <w:t>a)</w:t>
      </w:r>
      <w:r w:rsidRPr="00A008B0">
        <w:t xml:space="preserve"> - </w:t>
      </w:r>
      <w:r w:rsidRPr="00073044">
        <w:rPr>
          <w:b/>
        </w:rPr>
        <w:t>ATALHO</w:t>
      </w:r>
      <w:r w:rsidRPr="00A008B0">
        <w:t xml:space="preserve"> PARA DOWNLOAD E VERIFICAÇÃO DA VERSÃO ATUAL DO PROGRAMA BETHA AUTOCOTAÇÃO:</w:t>
      </w:r>
      <w:r>
        <w:t xml:space="preserve"> </w:t>
      </w:r>
      <w:r w:rsidRPr="00A008B0">
        <w:t>(</w:t>
      </w:r>
      <w:proofErr w:type="gramStart"/>
      <w:r w:rsidRPr="00A83600">
        <w:rPr>
          <w:b/>
        </w:rPr>
        <w:t>http://download.betha.com.br/versoesdisp.</w:t>
      </w:r>
      <w:proofErr w:type="gramEnd"/>
      <w:r w:rsidRPr="00A83600">
        <w:rPr>
          <w:b/>
        </w:rPr>
        <w:t>jsp?s=33&amp;rdn=300813153212</w:t>
      </w:r>
      <w:r w:rsidRPr="00A008B0">
        <w:t>).</w:t>
      </w:r>
    </w:p>
    <w:p w:rsidR="00E94556" w:rsidRPr="00A008B0" w:rsidRDefault="00E94556" w:rsidP="00104A99">
      <w:pPr>
        <w:ind w:left="-1134" w:right="-994"/>
        <w:jc w:val="both"/>
      </w:pPr>
      <w:r w:rsidRPr="00A008B0">
        <w:rPr>
          <w:b/>
        </w:rPr>
        <w:t>b)</w:t>
      </w:r>
      <w:r w:rsidRPr="00A008B0">
        <w:t xml:space="preserve"> - Para fazer o download do Programa </w:t>
      </w:r>
      <w:proofErr w:type="spellStart"/>
      <w:r w:rsidRPr="00A008B0">
        <w:t>Betha</w:t>
      </w:r>
      <w:proofErr w:type="spellEnd"/>
      <w:r w:rsidRPr="00A008B0">
        <w:t xml:space="preserve"> AUTOCOTAÇÃO, favor seguir os passos abaixo:</w:t>
      </w:r>
    </w:p>
    <w:p w:rsidR="00E94556" w:rsidRPr="00A008B0" w:rsidRDefault="00E94556" w:rsidP="00104A99">
      <w:pPr>
        <w:ind w:left="-1134" w:right="-994"/>
        <w:jc w:val="both"/>
      </w:pPr>
      <w:r w:rsidRPr="00A008B0">
        <w:rPr>
          <w:b/>
        </w:rPr>
        <w:lastRenderedPageBreak/>
        <w:t>01</w:t>
      </w:r>
      <w:r w:rsidRPr="00A008B0">
        <w:t>- conectar-se a internet;</w:t>
      </w:r>
    </w:p>
    <w:p w:rsidR="00E94556" w:rsidRPr="00A008B0" w:rsidRDefault="00E94556" w:rsidP="00104A99">
      <w:pPr>
        <w:ind w:left="-1134" w:right="-994"/>
        <w:jc w:val="both"/>
      </w:pPr>
      <w:r w:rsidRPr="00A008B0">
        <w:rPr>
          <w:b/>
        </w:rPr>
        <w:t>02</w:t>
      </w:r>
      <w:r w:rsidRPr="00A008B0">
        <w:t xml:space="preserve">- Acessar a página da </w:t>
      </w:r>
      <w:proofErr w:type="spellStart"/>
      <w:r w:rsidRPr="00A008B0">
        <w:t>Betha</w:t>
      </w:r>
      <w:proofErr w:type="spellEnd"/>
      <w:r w:rsidRPr="00A008B0">
        <w:t xml:space="preserve"> com o atalho:</w:t>
      </w:r>
    </w:p>
    <w:p w:rsidR="00E94556" w:rsidRPr="00A008B0" w:rsidRDefault="00E94556" w:rsidP="00104A99">
      <w:pPr>
        <w:ind w:left="-1134" w:right="-994"/>
        <w:jc w:val="both"/>
      </w:pPr>
      <w:r w:rsidRPr="00A008B0">
        <w:rPr>
          <w:b/>
        </w:rPr>
        <w:t>03</w:t>
      </w:r>
      <w:r w:rsidRPr="00A008B0">
        <w:t>- Escolher a última versão do programa disponível na referida página, efetuar o download e instalar o programa</w:t>
      </w:r>
      <w:r>
        <w:t xml:space="preserve"> </w:t>
      </w:r>
      <w:r w:rsidRPr="00A008B0">
        <w:t>conforme orientações constantes no Edital.</w:t>
      </w:r>
    </w:p>
    <w:p w:rsidR="00E94556" w:rsidRPr="00A008B0" w:rsidRDefault="00E94556" w:rsidP="00104A99">
      <w:pPr>
        <w:ind w:left="-1134" w:right="-994"/>
        <w:jc w:val="both"/>
      </w:pPr>
      <w:r w:rsidRPr="00A008B0">
        <w:rPr>
          <w:b/>
        </w:rPr>
        <w:t xml:space="preserve">04 </w:t>
      </w:r>
      <w:r w:rsidRPr="00A008B0">
        <w:t xml:space="preserve">– </w:t>
      </w:r>
      <w:r w:rsidRPr="00073044">
        <w:rPr>
          <w:b/>
        </w:rPr>
        <w:t>COMO INSTALAR O PROGRAMA AUTOCOTAÇÃO:</w:t>
      </w:r>
    </w:p>
    <w:p w:rsidR="00E94556" w:rsidRPr="00A008B0" w:rsidRDefault="00E94556" w:rsidP="00104A99">
      <w:pPr>
        <w:ind w:left="-1134" w:right="-994"/>
        <w:jc w:val="both"/>
      </w:pPr>
      <w:r w:rsidRPr="00A008B0">
        <w:t>1º Passo – Após fazer o download, a licitante, deverá salvar e/ou executar o arquivo.EXE, referente à instalação do</w:t>
      </w:r>
      <w:r>
        <w:t xml:space="preserve"> </w:t>
      </w:r>
      <w:r w:rsidRPr="00A008B0">
        <w:t>programa AUTOCOTAÇÃO, instalando-o em seu microcomputador;</w:t>
      </w:r>
    </w:p>
    <w:p w:rsidR="00E94556" w:rsidRPr="00A008B0" w:rsidRDefault="00E94556" w:rsidP="00104A99">
      <w:pPr>
        <w:ind w:left="-1134" w:right="-994"/>
        <w:jc w:val="both"/>
      </w:pPr>
      <w:r w:rsidRPr="00A008B0">
        <w:t xml:space="preserve">2º Passo – Criar em seu microcomputador (de preferência na área de trabalho) 01 nova pasta e salvar nesta o </w:t>
      </w:r>
      <w:proofErr w:type="spellStart"/>
      <w:proofErr w:type="gramStart"/>
      <w:r w:rsidRPr="00A008B0">
        <w:t>arquivo.</w:t>
      </w:r>
      <w:proofErr w:type="gramEnd"/>
      <w:r w:rsidRPr="00A008B0">
        <w:t>cot</w:t>
      </w:r>
      <w:proofErr w:type="spellEnd"/>
      <w:r>
        <w:t xml:space="preserve"> </w:t>
      </w:r>
      <w:r w:rsidRPr="00A008B0">
        <w:t>contendo os dados da licitação;</w:t>
      </w:r>
    </w:p>
    <w:p w:rsidR="00E94556" w:rsidRPr="00A008B0" w:rsidRDefault="00E94556" w:rsidP="00104A99">
      <w:pPr>
        <w:ind w:left="-1134" w:right="-994"/>
        <w:jc w:val="both"/>
      </w:pPr>
      <w:r w:rsidRPr="00A008B0">
        <w:rPr>
          <w:b/>
        </w:rPr>
        <w:t>05</w:t>
      </w:r>
      <w:r w:rsidRPr="00A008B0">
        <w:t xml:space="preserve"> – UTILIZAÇÃO DO PROGRAMA.</w:t>
      </w:r>
    </w:p>
    <w:p w:rsidR="00E94556" w:rsidRPr="00A008B0" w:rsidRDefault="00E94556" w:rsidP="00104A99">
      <w:pPr>
        <w:ind w:left="-1134" w:right="-994"/>
        <w:jc w:val="both"/>
      </w:pPr>
      <w:r w:rsidRPr="00A008B0">
        <w:t>1º Passo – acessar o programa AUTOCOTAÇÃO.</w:t>
      </w:r>
    </w:p>
    <w:p w:rsidR="00E94556" w:rsidRPr="00A008B0" w:rsidRDefault="00E94556" w:rsidP="00104A99">
      <w:pPr>
        <w:ind w:left="-1134" w:right="-994"/>
        <w:jc w:val="both"/>
      </w:pPr>
      <w:r w:rsidRPr="00A008B0">
        <w:t xml:space="preserve">2º Passo – Responder “sim” a pergunta: </w:t>
      </w:r>
      <w:proofErr w:type="gramStart"/>
      <w:r w:rsidRPr="00A008B0">
        <w:t>“Os dados do fornecedor não estão cadastrados, deseja cadastrar agora?</w:t>
      </w:r>
      <w:proofErr w:type="gramEnd"/>
      <w:r w:rsidRPr="00A008B0">
        <w:t xml:space="preserve"> E</w:t>
      </w:r>
      <w:r>
        <w:t xml:space="preserve"> </w:t>
      </w:r>
      <w:r w:rsidRPr="00A008B0">
        <w:t xml:space="preserve">Preencher os campos com </w:t>
      </w:r>
      <w:r w:rsidRPr="00A008B0">
        <w:rPr>
          <w:b/>
        </w:rPr>
        <w:t>TODOS</w:t>
      </w:r>
      <w:r w:rsidRPr="00A008B0">
        <w:t xml:space="preserve"> os dados da empresa licitante.</w:t>
      </w:r>
    </w:p>
    <w:p w:rsidR="00E94556" w:rsidRPr="00A008B0" w:rsidRDefault="00E94556" w:rsidP="00104A99">
      <w:pPr>
        <w:ind w:left="-1134" w:right="-994"/>
        <w:jc w:val="both"/>
      </w:pPr>
      <w:r w:rsidRPr="00A008B0">
        <w:t xml:space="preserve">3º Passo – No programa AUTOCOTAÇÃO acessar o </w:t>
      </w:r>
      <w:proofErr w:type="gramStart"/>
      <w:r w:rsidRPr="00A008B0">
        <w:t>menu</w:t>
      </w:r>
      <w:proofErr w:type="gramEnd"/>
      <w:r w:rsidRPr="00A008B0">
        <w:t xml:space="preserve"> “A</w:t>
      </w:r>
      <w:r>
        <w:t>R</w:t>
      </w:r>
      <w:r w:rsidRPr="00A008B0">
        <w:t xml:space="preserve">QUIVO”, selecionar o </w:t>
      </w:r>
      <w:proofErr w:type="spellStart"/>
      <w:r w:rsidRPr="00A008B0">
        <w:t>arquivo.cot</w:t>
      </w:r>
      <w:proofErr w:type="spellEnd"/>
      <w:r w:rsidRPr="00A008B0">
        <w:t xml:space="preserve"> e em seguida clicar no ícone</w:t>
      </w:r>
      <w:r>
        <w:t xml:space="preserve"> </w:t>
      </w:r>
      <w:r w:rsidRPr="00A008B0">
        <w:t>“ABRIR”:</w:t>
      </w:r>
    </w:p>
    <w:p w:rsidR="00E94556" w:rsidRPr="00A008B0" w:rsidRDefault="00E94556" w:rsidP="00104A99">
      <w:pPr>
        <w:ind w:left="-1134" w:right="-994"/>
        <w:jc w:val="both"/>
      </w:pPr>
      <w:r w:rsidRPr="00A008B0">
        <w:t>4º Passo - Alterar informações: Informe a "Marca" e o "Preço Unitário" de cada item. Utilize a tecla TAB para avançar</w:t>
      </w:r>
      <w:r>
        <w:t xml:space="preserve"> </w:t>
      </w:r>
      <w:r w:rsidRPr="00A008B0">
        <w:t>para o próximo campo ou SHIFT TAB para retornar ao anterior. Você poderá "Salvar" as informações sempre que desejar,</w:t>
      </w:r>
      <w:r>
        <w:t xml:space="preserve"> </w:t>
      </w:r>
      <w:r w:rsidRPr="00A008B0">
        <w:t>não precisando chegar ao último item para isso. Assim não correrá o risco de perder as informações já digitadas em casos</w:t>
      </w:r>
      <w:r>
        <w:t xml:space="preserve"> </w:t>
      </w:r>
      <w:r w:rsidRPr="00A008B0">
        <w:t>de queda de energia ou pane no computador.</w:t>
      </w:r>
    </w:p>
    <w:p w:rsidR="00E94556" w:rsidRPr="00A008B0" w:rsidRDefault="00E94556" w:rsidP="00104A99">
      <w:pPr>
        <w:ind w:left="-1134" w:right="-994"/>
        <w:jc w:val="both"/>
      </w:pPr>
      <w:r w:rsidRPr="00A008B0">
        <w:t>5º Passo - Observações do Fornecedor: Clique sobre o botão "Observações do Fornecedor" se quiser digitar alguma</w:t>
      </w:r>
      <w:r>
        <w:t xml:space="preserve"> </w:t>
      </w:r>
      <w:r w:rsidRPr="00A008B0">
        <w:t>observação ou detalhe sobre sua cotação. Essa informação é opcional. Clique no botão "Salvar Observações" se você</w:t>
      </w:r>
      <w:r>
        <w:t xml:space="preserve"> </w:t>
      </w:r>
      <w:r w:rsidRPr="00A008B0">
        <w:t>digitou algum texto e deseja salvá-lo.</w:t>
      </w:r>
    </w:p>
    <w:p w:rsidR="00E94556" w:rsidRPr="00A008B0" w:rsidRDefault="00E94556" w:rsidP="00104A99">
      <w:pPr>
        <w:ind w:left="-1134" w:right="-994"/>
        <w:jc w:val="both"/>
      </w:pPr>
      <w:r w:rsidRPr="00A008B0">
        <w:t xml:space="preserve">6º Passo - Salvar Arquivo: Ao concluir a digitação ou a qualquer momento, clique no </w:t>
      </w:r>
      <w:proofErr w:type="gramStart"/>
      <w:r w:rsidRPr="00A008B0">
        <w:t>menu</w:t>
      </w:r>
      <w:proofErr w:type="gramEnd"/>
      <w:r w:rsidRPr="00A008B0">
        <w:t xml:space="preserve"> "Arquivo" e escolha a opção</w:t>
      </w:r>
      <w:r>
        <w:t xml:space="preserve"> </w:t>
      </w:r>
      <w:r w:rsidRPr="00A008B0">
        <w:t>"Salvar", ou clique na figura que simboliza um disquete.</w:t>
      </w:r>
    </w:p>
    <w:p w:rsidR="00E94556" w:rsidRPr="00A008B0" w:rsidRDefault="00E94556" w:rsidP="00104A99">
      <w:pPr>
        <w:ind w:left="-1134" w:right="-994"/>
        <w:jc w:val="both"/>
      </w:pPr>
      <w:r w:rsidRPr="00A008B0">
        <w:t xml:space="preserve">7º Passo - Imprimir Arquivo: Clique no </w:t>
      </w:r>
      <w:proofErr w:type="gramStart"/>
      <w:r w:rsidRPr="00A008B0">
        <w:t>menu</w:t>
      </w:r>
      <w:proofErr w:type="gramEnd"/>
      <w:r w:rsidRPr="00A008B0">
        <w:t xml:space="preserve"> "Arquivo" e escolha a opção "Imprimir", ou clique na figura que simboliza</w:t>
      </w:r>
      <w:r>
        <w:t xml:space="preserve"> </w:t>
      </w:r>
      <w:r w:rsidRPr="00A008B0">
        <w:t>uma impressora para visualizar o documento antes de enviá-lo para impressora. Será exibido um relatório com todas</w:t>
      </w:r>
      <w:r>
        <w:t xml:space="preserve"> </w:t>
      </w:r>
      <w:r w:rsidRPr="00A008B0">
        <w:t>as informações atualizadas.</w:t>
      </w:r>
    </w:p>
    <w:p w:rsidR="00E94556" w:rsidRPr="00A008B0" w:rsidRDefault="00E94556" w:rsidP="00104A99">
      <w:pPr>
        <w:ind w:left="-1134" w:right="-994"/>
        <w:jc w:val="both"/>
      </w:pPr>
      <w:r w:rsidRPr="00A008B0">
        <w:t xml:space="preserve">8º Passo - Imprimindo Relatório: Clique no </w:t>
      </w:r>
      <w:proofErr w:type="gramStart"/>
      <w:r w:rsidRPr="00A008B0">
        <w:t>menu</w:t>
      </w:r>
      <w:proofErr w:type="gramEnd"/>
      <w:r w:rsidRPr="00A008B0">
        <w:t xml:space="preserve"> "Relatório" e escolha a opção "Imprimir", ou clique na figura que</w:t>
      </w:r>
      <w:r>
        <w:t xml:space="preserve"> </w:t>
      </w:r>
      <w:r w:rsidRPr="00A008B0">
        <w:t>simboliza uma impressora para enviar o documento para impressão. Na tela de impressão, clique em "OK" para confirmar.</w:t>
      </w:r>
    </w:p>
    <w:p w:rsidR="00E94556" w:rsidRPr="00A008B0" w:rsidRDefault="00E94556" w:rsidP="00104A99">
      <w:pPr>
        <w:ind w:left="-1134" w:right="-994"/>
        <w:jc w:val="both"/>
      </w:pPr>
      <w:r w:rsidRPr="00A008B0">
        <w:t>Nesse momento você poderá selecionar a impressora que deseja imprimir o documento.</w:t>
      </w:r>
    </w:p>
    <w:p w:rsidR="00E94556" w:rsidRPr="00A008B0" w:rsidRDefault="00E94556" w:rsidP="00104A99">
      <w:pPr>
        <w:ind w:left="-1134" w:right="-994"/>
        <w:jc w:val="both"/>
      </w:pPr>
      <w:r w:rsidRPr="00A008B0">
        <w:t>9º Passo - Juntando os Documentos: Assine e carimbe todas as folhas impressas.</w:t>
      </w:r>
    </w:p>
    <w:p w:rsidR="00E94556" w:rsidRDefault="00E94556" w:rsidP="00104A99">
      <w:pPr>
        <w:ind w:left="-1134" w:right="-994"/>
        <w:jc w:val="both"/>
      </w:pPr>
      <w:r w:rsidRPr="00A008B0">
        <w:t xml:space="preserve">10º Passo - Finalização: Acesse a pasta criada onde está salvo o </w:t>
      </w:r>
      <w:proofErr w:type="spellStart"/>
      <w:proofErr w:type="gramStart"/>
      <w:r w:rsidRPr="00A008B0">
        <w:t>arquivo.</w:t>
      </w:r>
      <w:proofErr w:type="gramEnd"/>
      <w:r w:rsidRPr="00A008B0">
        <w:t>cot</w:t>
      </w:r>
      <w:proofErr w:type="spellEnd"/>
      <w:r w:rsidRPr="00A008B0">
        <w:t xml:space="preserve"> contendo os dados da licitação e grave este</w:t>
      </w:r>
      <w:r>
        <w:t xml:space="preserve"> </w:t>
      </w:r>
      <w:r w:rsidRPr="00A008B0">
        <w:t>arquivo (que agora já está atualizado com os dados da proposta de preços da PROPON</w:t>
      </w:r>
      <w:r>
        <w:t>EN</w:t>
      </w:r>
      <w:r w:rsidRPr="00A008B0">
        <w:t>TE, os quais foram digitados</w:t>
      </w:r>
      <w:r>
        <w:t xml:space="preserve"> </w:t>
      </w:r>
      <w:r w:rsidRPr="00A008B0">
        <w:t xml:space="preserve">através do programa AUTOCOTAÇÃO) em um </w:t>
      </w:r>
      <w:r>
        <w:t>PEN DRIVE.</w:t>
      </w:r>
    </w:p>
    <w:p w:rsidR="00E50680" w:rsidRDefault="00E50680" w:rsidP="00104A99">
      <w:pPr>
        <w:ind w:left="-1134" w:right="-994"/>
        <w:jc w:val="both"/>
      </w:pPr>
    </w:p>
    <w:permEnd w:id="1872505791"/>
    <w:p w:rsidR="00E50680" w:rsidRDefault="00E50680" w:rsidP="00104A99">
      <w:pPr>
        <w:ind w:left="-1134" w:right="-994"/>
        <w:jc w:val="both"/>
      </w:pPr>
    </w:p>
    <w:sectPr w:rsidR="00E50680" w:rsidSect="00A83D7F">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DC" w:rsidRDefault="00B65ADC" w:rsidP="00A83D7F">
      <w:r>
        <w:separator/>
      </w:r>
    </w:p>
  </w:endnote>
  <w:endnote w:type="continuationSeparator" w:id="0">
    <w:p w:rsidR="00B65ADC" w:rsidRDefault="00B65ADC" w:rsidP="00A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59457"/>
      <w:docPartObj>
        <w:docPartGallery w:val="Page Numbers (Bottom of Page)"/>
        <w:docPartUnique/>
      </w:docPartObj>
    </w:sdtPr>
    <w:sdtEndPr/>
    <w:sdtContent>
      <w:p w:rsidR="004A74F3" w:rsidRPr="004B327E" w:rsidRDefault="004A74F3" w:rsidP="00024BA5">
        <w:pPr>
          <w:pStyle w:val="Rodap"/>
          <w:rPr>
            <w:b/>
            <w:sz w:val="14"/>
            <w:szCs w:val="14"/>
          </w:rPr>
        </w:pPr>
        <w:r>
          <w:rPr>
            <w:b/>
            <w:noProof/>
            <w:sz w:val="14"/>
            <w:szCs w:val="14"/>
          </w:rPr>
          <mc:AlternateContent>
            <mc:Choice Requires="wps">
              <w:drawing>
                <wp:anchor distT="0" distB="0" distL="114300" distR="114300" simplePos="0" relativeHeight="251662336" behindDoc="0" locked="0" layoutInCell="1" allowOverlap="1" wp14:anchorId="38C968BA" wp14:editId="21C36756">
                  <wp:simplePos x="0" y="0"/>
                  <wp:positionH relativeFrom="column">
                    <wp:posOffset>-785937</wp:posOffset>
                  </wp:positionH>
                  <wp:positionV relativeFrom="paragraph">
                    <wp:posOffset>-73660</wp:posOffset>
                  </wp:positionV>
                  <wp:extent cx="6996485" cy="0"/>
                  <wp:effectExtent l="0" t="0" r="13970" b="19050"/>
                  <wp:wrapNone/>
                  <wp:docPr id="4" name="Conector reto 4"/>
                  <wp:cNvGraphicFramePr/>
                  <a:graphic xmlns:a="http://schemas.openxmlformats.org/drawingml/2006/main">
                    <a:graphicData uri="http://schemas.microsoft.com/office/word/2010/wordprocessingShape">
                      <wps:wsp>
                        <wps:cNvCnPr/>
                        <wps:spPr>
                          <a:xfrm>
                            <a:off x="0" y="0"/>
                            <a:ext cx="69964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880E49" id="Conector re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5.8pt" to="48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" strokecolor="#4579b8 [3044]" strokeweight="1pt"/>
              </w:pict>
            </mc:Fallback>
          </mc:AlternateContent>
        </w:r>
        <w:r w:rsidRPr="004B327E">
          <w:rPr>
            <w:b/>
            <w:sz w:val="14"/>
            <w:szCs w:val="14"/>
          </w:rPr>
          <w:t>Av. Ipiranga, 1544 – CEP 98760-000 – CHIAPETTA-RS  CNPJ 87.613.055/0001-55</w:t>
        </w:r>
      </w:p>
      <w:p w:rsidR="004A74F3" w:rsidRDefault="004A74F3" w:rsidP="00024BA5">
        <w:pPr>
          <w:pStyle w:val="Rodap"/>
        </w:pPr>
        <w:r w:rsidRPr="004B327E">
          <w:rPr>
            <w:b/>
            <w:sz w:val="14"/>
            <w:szCs w:val="14"/>
          </w:rPr>
          <w:t>Fone: (55) 3784-1300 – www.chiapetta.rs.gov.br</w:t>
        </w:r>
        <w:r>
          <w:tab/>
        </w:r>
        <w:r>
          <w:tab/>
        </w:r>
        <w:r>
          <w:fldChar w:fldCharType="begin"/>
        </w:r>
        <w:r>
          <w:instrText>PAGE   \* MERGEFORMAT</w:instrText>
        </w:r>
        <w:r>
          <w:fldChar w:fldCharType="separate"/>
        </w:r>
        <w:r w:rsidR="00B14061">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DC" w:rsidRDefault="00B65ADC" w:rsidP="00A83D7F">
      <w:r>
        <w:separator/>
      </w:r>
    </w:p>
  </w:footnote>
  <w:footnote w:type="continuationSeparator" w:id="0">
    <w:p w:rsidR="00B65ADC" w:rsidRDefault="00B65ADC" w:rsidP="00A8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F3" w:rsidRDefault="004A74F3">
    <w:pPr>
      <w:pStyle w:val="Cabealho"/>
    </w:pPr>
    <w:r>
      <w:rPr>
        <w:b/>
        <w:noProof/>
      </w:rPr>
      <w:drawing>
        <wp:anchor distT="0" distB="0" distL="114300" distR="114300" simplePos="0" relativeHeight="251658240" behindDoc="1" locked="0" layoutInCell="1" allowOverlap="1" wp14:anchorId="2D0AFEB7" wp14:editId="19DA6AC1">
          <wp:simplePos x="0" y="0"/>
          <wp:positionH relativeFrom="column">
            <wp:posOffset>-784225</wp:posOffset>
          </wp:positionH>
          <wp:positionV relativeFrom="paragraph">
            <wp:posOffset>-175259</wp:posOffset>
          </wp:positionV>
          <wp:extent cx="834887" cy="818984"/>
          <wp:effectExtent l="0" t="0" r="3810" b="63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Chiapetta.jpg"/>
                  <pic:cNvPicPr/>
                </pic:nvPicPr>
                <pic:blipFill>
                  <a:blip r:embed="rId1">
                    <a:extLst>
                      <a:ext uri="{28A0092B-C50C-407E-A947-70E740481C1C}">
                        <a14:useLocalDpi xmlns:a14="http://schemas.microsoft.com/office/drawing/2010/main" val="0"/>
                      </a:ext>
                    </a:extLst>
                  </a:blip>
                  <a:stretch>
                    <a:fillRect/>
                  </a:stretch>
                </pic:blipFill>
                <pic:spPr>
                  <a:xfrm>
                    <a:off x="0" y="0"/>
                    <a:ext cx="834887" cy="818984"/>
                  </a:xfrm>
                  <a:prstGeom prst="rect">
                    <a:avLst/>
                  </a:prstGeom>
                </pic:spPr>
              </pic:pic>
            </a:graphicData>
          </a:graphic>
          <wp14:sizeRelH relativeFrom="page">
            <wp14:pctWidth>0</wp14:pctWidth>
          </wp14:sizeRelH>
          <wp14:sizeRelV relativeFrom="page">
            <wp14:pctHeight>0</wp14:pctHeight>
          </wp14:sizeRelV>
        </wp:anchor>
      </w:drawing>
    </w:r>
    <w:r>
      <w:t>Estado do Rio Grande do Sul</w:t>
    </w:r>
  </w:p>
  <w:p w:rsidR="004A74F3" w:rsidRPr="00024BA5" w:rsidRDefault="004A74F3">
    <w:pPr>
      <w:pStyle w:val="Cabealho"/>
      <w:rPr>
        <w:b/>
        <w:sz w:val="28"/>
        <w:szCs w:val="28"/>
      </w:rPr>
    </w:pPr>
    <w:r w:rsidRPr="00024BA5">
      <w:rPr>
        <w:b/>
        <w:sz w:val="28"/>
        <w:szCs w:val="28"/>
      </w:rPr>
      <w:t>Prefeitura Municipal de Chiapetta</w:t>
    </w:r>
  </w:p>
  <w:p w:rsidR="004A74F3" w:rsidRDefault="004A74F3">
    <w:pPr>
      <w:pStyle w:val="Cabealho"/>
      <w:rPr>
        <w:b/>
      </w:rPr>
    </w:pPr>
  </w:p>
  <w:p w:rsidR="004A74F3" w:rsidRDefault="004A74F3">
    <w:pPr>
      <w:pStyle w:val="Cabealho"/>
      <w:rPr>
        <w:b/>
      </w:rPr>
    </w:pPr>
    <w:r>
      <w:rPr>
        <w:noProof/>
      </w:rPr>
      <mc:AlternateContent>
        <mc:Choice Requires="wps">
          <w:drawing>
            <wp:anchor distT="0" distB="0" distL="114300" distR="114300" simplePos="0" relativeHeight="251661312" behindDoc="0" locked="0" layoutInCell="1" allowOverlap="1" wp14:anchorId="6B3E3166" wp14:editId="4BF9F43D">
              <wp:simplePos x="0" y="0"/>
              <wp:positionH relativeFrom="column">
                <wp:posOffset>-786434</wp:posOffset>
              </wp:positionH>
              <wp:positionV relativeFrom="paragraph">
                <wp:posOffset>85090</wp:posOffset>
              </wp:positionV>
              <wp:extent cx="1828800" cy="262255"/>
              <wp:effectExtent l="0" t="0" r="0" b="4445"/>
              <wp:wrapNone/>
              <wp:docPr id="2" name="Caixa de texto 2"/>
              <wp:cNvGraphicFramePr/>
              <a:graphic xmlns:a="http://schemas.openxmlformats.org/drawingml/2006/main">
                <a:graphicData uri="http://schemas.microsoft.com/office/word/2010/wordprocessingShape">
                  <wps:wsp>
                    <wps:cNvSpPr txBox="1"/>
                    <wps:spPr>
                      <a:xfrm>
                        <a:off x="0" y="0"/>
                        <a:ext cx="1828800" cy="262255"/>
                      </a:xfrm>
                      <a:prstGeom prst="rect">
                        <a:avLst/>
                      </a:prstGeom>
                      <a:noFill/>
                      <a:ln>
                        <a:noFill/>
                      </a:ln>
                      <a:effectLst/>
                    </wps:spPr>
                    <wps:txbx>
                      <w:txbxContent>
                        <w:p w:rsidR="004A74F3" w:rsidRPr="00024BA5" w:rsidRDefault="004A74F3" w:rsidP="00024BA5">
                          <w:pPr>
                            <w:rPr>
                              <w:b/>
                              <w:sz w:val="12"/>
                              <w:szCs w:val="12"/>
                            </w:rPr>
                          </w:pPr>
                          <w:r w:rsidRPr="00024BA5">
                            <w:rPr>
                              <w:b/>
                              <w:sz w:val="12"/>
                              <w:szCs w:val="12"/>
                            </w:rPr>
                            <w:t>Terra da Produtividade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1.9pt;margin-top:6.7pt;width:2in;height:2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" filled="f" stroked="f">
              <v:textbox>
                <w:txbxContent>
                  <w:p w:rsidR="004A74F3" w:rsidRPr="00024BA5" w:rsidRDefault="004A74F3" w:rsidP="00024BA5">
                    <w:pPr>
                      <w:rPr>
                        <w:b/>
                        <w:sz w:val="12"/>
                        <w:szCs w:val="12"/>
                      </w:rPr>
                    </w:pPr>
                    <w:r w:rsidRPr="00024BA5">
                      <w:rPr>
                        <w:b/>
                        <w:sz w:val="12"/>
                        <w:szCs w:val="12"/>
                      </w:rPr>
                      <w:t>Terra da Produtividade</w:t>
                    </w:r>
                  </w:p>
                </w:txbxContent>
              </v:textbox>
            </v:shape>
          </w:pict>
        </mc:Fallback>
      </mc:AlternateContent>
    </w:r>
  </w:p>
  <w:p w:rsidR="004A74F3" w:rsidRPr="00A83D7F" w:rsidRDefault="004A74F3">
    <w:pPr>
      <w:pStyle w:val="Cabealho"/>
      <w:rPr>
        <w:b/>
      </w:rPr>
    </w:pPr>
    <w:r>
      <w:rPr>
        <w:b/>
        <w:noProof/>
      </w:rPr>
      <mc:AlternateContent>
        <mc:Choice Requires="wps">
          <w:drawing>
            <wp:anchor distT="0" distB="0" distL="114300" distR="114300" simplePos="0" relativeHeight="251659264" behindDoc="0" locked="0" layoutInCell="1" allowOverlap="1" wp14:anchorId="4F1BAE70" wp14:editId="73FFD633">
              <wp:simplePos x="0" y="0"/>
              <wp:positionH relativeFrom="column">
                <wp:posOffset>-785938</wp:posOffset>
              </wp:positionH>
              <wp:positionV relativeFrom="paragraph">
                <wp:posOffset>124736</wp:posOffset>
              </wp:positionV>
              <wp:extent cx="7005099" cy="7951"/>
              <wp:effectExtent l="0" t="0" r="24765" b="30480"/>
              <wp:wrapNone/>
              <wp:docPr id="3" name="Conector reto 3"/>
              <wp:cNvGraphicFramePr/>
              <a:graphic xmlns:a="http://schemas.openxmlformats.org/drawingml/2006/main">
                <a:graphicData uri="http://schemas.microsoft.com/office/word/2010/wordprocessingShape">
                  <wps:wsp>
                    <wps:cNvCnPr/>
                    <wps:spPr>
                      <a:xfrm>
                        <a:off x="0" y="0"/>
                        <a:ext cx="7005099" cy="795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2C718B" id="Conector re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9.8pt" to="489.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" strokecolor="#4579b8 [304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5E8E"/>
    <w:multiLevelType w:val="hybridMultilevel"/>
    <w:tmpl w:val="64DCE15A"/>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38845B35"/>
    <w:multiLevelType w:val="hybridMultilevel"/>
    <w:tmpl w:val="2A2C1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356210"/>
    <w:multiLevelType w:val="hybridMultilevel"/>
    <w:tmpl w:val="404AA766"/>
    <w:lvl w:ilvl="0" w:tplc="D6B2F5BE">
      <w:numFmt w:val="bullet"/>
      <w:lvlText w:val="-"/>
      <w:lvlJc w:val="left"/>
      <w:pPr>
        <w:tabs>
          <w:tab w:val="num" w:pos="1776"/>
        </w:tabs>
        <w:ind w:left="1776" w:hanging="360"/>
      </w:pPr>
      <w:rPr>
        <w:rFonts w:ascii="Times New Roman" w:eastAsia="Times New Roman" w:hAnsi="Times New Roman" w:cs="Times New Roman"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6CF83605"/>
    <w:multiLevelType w:val="multilevel"/>
    <w:tmpl w:val="52CCC0C6"/>
    <w:lvl w:ilvl="0">
      <w:start w:val="1"/>
      <w:numFmt w:val="decimal"/>
      <w:lvlText w:val="%1."/>
      <w:lvlJc w:val="left"/>
      <w:pPr>
        <w:tabs>
          <w:tab w:val="num" w:pos="360"/>
        </w:tabs>
        <w:ind w:left="360" w:hanging="360"/>
      </w:pPr>
    </w:lvl>
    <w:lvl w:ilvl="1">
      <w:start w:val="6"/>
      <w:numFmt w:val="decimal"/>
      <w:lvlText w:val="%1.%2."/>
      <w:lvlJc w:val="left"/>
      <w:pPr>
        <w:tabs>
          <w:tab w:val="num" w:pos="1485"/>
        </w:tabs>
        <w:ind w:left="1485" w:hanging="360"/>
      </w:pPr>
    </w:lvl>
    <w:lvl w:ilvl="2">
      <w:start w:val="1"/>
      <w:numFmt w:val="decimal"/>
      <w:lvlText w:val="%1.%2.%3."/>
      <w:lvlJc w:val="left"/>
      <w:pPr>
        <w:tabs>
          <w:tab w:val="num" w:pos="2970"/>
        </w:tabs>
        <w:ind w:left="2970" w:hanging="720"/>
      </w:pPr>
    </w:lvl>
    <w:lvl w:ilvl="3">
      <w:start w:val="1"/>
      <w:numFmt w:val="decimal"/>
      <w:lvlText w:val="%1.%2.%3.%4."/>
      <w:lvlJc w:val="left"/>
      <w:pPr>
        <w:tabs>
          <w:tab w:val="num" w:pos="4095"/>
        </w:tabs>
        <w:ind w:left="4095" w:hanging="720"/>
      </w:pPr>
    </w:lvl>
    <w:lvl w:ilvl="4">
      <w:start w:val="1"/>
      <w:numFmt w:val="decimal"/>
      <w:lvlText w:val="%1.%2.%3.%4.%5."/>
      <w:lvlJc w:val="left"/>
      <w:pPr>
        <w:tabs>
          <w:tab w:val="num" w:pos="5220"/>
        </w:tabs>
        <w:ind w:left="5220" w:hanging="720"/>
      </w:pPr>
    </w:lvl>
    <w:lvl w:ilvl="5">
      <w:start w:val="1"/>
      <w:numFmt w:val="decimal"/>
      <w:lvlText w:val="%1.%2.%3.%4.%5.%6."/>
      <w:lvlJc w:val="left"/>
      <w:pPr>
        <w:tabs>
          <w:tab w:val="num" w:pos="6705"/>
        </w:tabs>
        <w:ind w:left="6705" w:hanging="1080"/>
      </w:pPr>
    </w:lvl>
    <w:lvl w:ilvl="6">
      <w:start w:val="1"/>
      <w:numFmt w:val="decimal"/>
      <w:lvlText w:val="%1.%2.%3.%4.%5.%6.%7."/>
      <w:lvlJc w:val="left"/>
      <w:pPr>
        <w:tabs>
          <w:tab w:val="num" w:pos="7830"/>
        </w:tabs>
        <w:ind w:left="7830" w:hanging="1080"/>
      </w:pPr>
    </w:lvl>
    <w:lvl w:ilvl="7">
      <w:start w:val="1"/>
      <w:numFmt w:val="decimal"/>
      <w:lvlText w:val="%1.%2.%3.%4.%5.%6.%7.%8."/>
      <w:lvlJc w:val="left"/>
      <w:pPr>
        <w:tabs>
          <w:tab w:val="num" w:pos="8955"/>
        </w:tabs>
        <w:ind w:left="8955" w:hanging="1080"/>
      </w:pPr>
    </w:lvl>
    <w:lvl w:ilvl="8">
      <w:start w:val="1"/>
      <w:numFmt w:val="decimal"/>
      <w:lvlText w:val="%1.%2.%3.%4.%5.%6.%7.%8.%9."/>
      <w:lvlJc w:val="left"/>
      <w:pPr>
        <w:tabs>
          <w:tab w:val="num" w:pos="10440"/>
        </w:tabs>
        <w:ind w:left="10440" w:hanging="1440"/>
      </w:pPr>
    </w:lvl>
  </w:abstractNum>
  <w:abstractNum w:abstractNumId="4">
    <w:nsid w:val="78094301"/>
    <w:multiLevelType w:val="hybridMultilevel"/>
    <w:tmpl w:val="A38A6DA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hmLCkUZm0Xz7E4Ohry15eK/5SaY=" w:salt="aZB0CqqJvNhgqZCQwO5kG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7F"/>
    <w:rsid w:val="00011405"/>
    <w:rsid w:val="00015B87"/>
    <w:rsid w:val="00017336"/>
    <w:rsid w:val="00023331"/>
    <w:rsid w:val="00024BA5"/>
    <w:rsid w:val="00044161"/>
    <w:rsid w:val="0004586C"/>
    <w:rsid w:val="00052614"/>
    <w:rsid w:val="0006569B"/>
    <w:rsid w:val="00077EF7"/>
    <w:rsid w:val="00080A12"/>
    <w:rsid w:val="00085A49"/>
    <w:rsid w:val="0009201B"/>
    <w:rsid w:val="000A4280"/>
    <w:rsid w:val="000C15DC"/>
    <w:rsid w:val="000C4062"/>
    <w:rsid w:val="000E118A"/>
    <w:rsid w:val="000F1BDA"/>
    <w:rsid w:val="000F5D10"/>
    <w:rsid w:val="0010260E"/>
    <w:rsid w:val="00104A99"/>
    <w:rsid w:val="00104DE9"/>
    <w:rsid w:val="0011125A"/>
    <w:rsid w:val="00114E50"/>
    <w:rsid w:val="00126407"/>
    <w:rsid w:val="001403B5"/>
    <w:rsid w:val="00172656"/>
    <w:rsid w:val="0018242D"/>
    <w:rsid w:val="00187E05"/>
    <w:rsid w:val="00190795"/>
    <w:rsid w:val="001922DC"/>
    <w:rsid w:val="00193BA9"/>
    <w:rsid w:val="00195051"/>
    <w:rsid w:val="001A0850"/>
    <w:rsid w:val="001A2538"/>
    <w:rsid w:val="001B28E6"/>
    <w:rsid w:val="001C3F6A"/>
    <w:rsid w:val="001E6CB6"/>
    <w:rsid w:val="001F36C0"/>
    <w:rsid w:val="001F68BB"/>
    <w:rsid w:val="00210DBF"/>
    <w:rsid w:val="00220710"/>
    <w:rsid w:val="002224EA"/>
    <w:rsid w:val="00224EE6"/>
    <w:rsid w:val="002300FD"/>
    <w:rsid w:val="00230CB6"/>
    <w:rsid w:val="00231901"/>
    <w:rsid w:val="0023424D"/>
    <w:rsid w:val="00242462"/>
    <w:rsid w:val="002443C2"/>
    <w:rsid w:val="002612FC"/>
    <w:rsid w:val="0027178A"/>
    <w:rsid w:val="00290DAA"/>
    <w:rsid w:val="002A7B93"/>
    <w:rsid w:val="002B1893"/>
    <w:rsid w:val="002B4C3A"/>
    <w:rsid w:val="002C02EB"/>
    <w:rsid w:val="002D1BB9"/>
    <w:rsid w:val="002D73B0"/>
    <w:rsid w:val="002D75D0"/>
    <w:rsid w:val="003064C6"/>
    <w:rsid w:val="0031148B"/>
    <w:rsid w:val="00324786"/>
    <w:rsid w:val="0033775C"/>
    <w:rsid w:val="00346B82"/>
    <w:rsid w:val="0035149D"/>
    <w:rsid w:val="003517BA"/>
    <w:rsid w:val="0036487C"/>
    <w:rsid w:val="00377DFC"/>
    <w:rsid w:val="003A6679"/>
    <w:rsid w:val="003B3C9A"/>
    <w:rsid w:val="003B68C5"/>
    <w:rsid w:val="0042164C"/>
    <w:rsid w:val="00425420"/>
    <w:rsid w:val="00450B1C"/>
    <w:rsid w:val="004529D0"/>
    <w:rsid w:val="00454F1B"/>
    <w:rsid w:val="004641F4"/>
    <w:rsid w:val="00467553"/>
    <w:rsid w:val="00470554"/>
    <w:rsid w:val="00470891"/>
    <w:rsid w:val="00480F01"/>
    <w:rsid w:val="00485BA8"/>
    <w:rsid w:val="00490826"/>
    <w:rsid w:val="00497B49"/>
    <w:rsid w:val="004A74F3"/>
    <w:rsid w:val="004B327E"/>
    <w:rsid w:val="004C36A8"/>
    <w:rsid w:val="004E715F"/>
    <w:rsid w:val="004E7DBB"/>
    <w:rsid w:val="004F49EA"/>
    <w:rsid w:val="00514549"/>
    <w:rsid w:val="005260DF"/>
    <w:rsid w:val="0054740D"/>
    <w:rsid w:val="005523D6"/>
    <w:rsid w:val="0057483B"/>
    <w:rsid w:val="0058040B"/>
    <w:rsid w:val="00592D3E"/>
    <w:rsid w:val="00597AC8"/>
    <w:rsid w:val="005A5161"/>
    <w:rsid w:val="005B0A7A"/>
    <w:rsid w:val="005D2CFA"/>
    <w:rsid w:val="005E365D"/>
    <w:rsid w:val="005F2095"/>
    <w:rsid w:val="005F2C11"/>
    <w:rsid w:val="00600C63"/>
    <w:rsid w:val="00603111"/>
    <w:rsid w:val="006038DF"/>
    <w:rsid w:val="006050CE"/>
    <w:rsid w:val="00621317"/>
    <w:rsid w:val="006224B6"/>
    <w:rsid w:val="006363C1"/>
    <w:rsid w:val="0064116B"/>
    <w:rsid w:val="00643308"/>
    <w:rsid w:val="00652BDF"/>
    <w:rsid w:val="00664068"/>
    <w:rsid w:val="0067396C"/>
    <w:rsid w:val="006861AC"/>
    <w:rsid w:val="00686605"/>
    <w:rsid w:val="006A4448"/>
    <w:rsid w:val="006B1F24"/>
    <w:rsid w:val="006B267C"/>
    <w:rsid w:val="006B3BAA"/>
    <w:rsid w:val="006B4098"/>
    <w:rsid w:val="006C3BEE"/>
    <w:rsid w:val="006C696F"/>
    <w:rsid w:val="006C7D04"/>
    <w:rsid w:val="006F3CA9"/>
    <w:rsid w:val="006F6419"/>
    <w:rsid w:val="006F69C3"/>
    <w:rsid w:val="00723411"/>
    <w:rsid w:val="00730562"/>
    <w:rsid w:val="007312BE"/>
    <w:rsid w:val="00740E8F"/>
    <w:rsid w:val="00751965"/>
    <w:rsid w:val="007603B6"/>
    <w:rsid w:val="0076268B"/>
    <w:rsid w:val="00765A5D"/>
    <w:rsid w:val="007771CA"/>
    <w:rsid w:val="007862EE"/>
    <w:rsid w:val="00790700"/>
    <w:rsid w:val="007A4F74"/>
    <w:rsid w:val="007B5C94"/>
    <w:rsid w:val="007B6E8A"/>
    <w:rsid w:val="007B7A38"/>
    <w:rsid w:val="007D1A0C"/>
    <w:rsid w:val="007D435E"/>
    <w:rsid w:val="00803A20"/>
    <w:rsid w:val="00814E9E"/>
    <w:rsid w:val="00822F11"/>
    <w:rsid w:val="00823D54"/>
    <w:rsid w:val="00825FBB"/>
    <w:rsid w:val="00826DDD"/>
    <w:rsid w:val="00835D6F"/>
    <w:rsid w:val="00841EC8"/>
    <w:rsid w:val="008460B2"/>
    <w:rsid w:val="008537A3"/>
    <w:rsid w:val="00855952"/>
    <w:rsid w:val="008879C3"/>
    <w:rsid w:val="008B1ACF"/>
    <w:rsid w:val="008B30C3"/>
    <w:rsid w:val="008B62B0"/>
    <w:rsid w:val="008C26D9"/>
    <w:rsid w:val="008D685A"/>
    <w:rsid w:val="008E4CC7"/>
    <w:rsid w:val="008F387E"/>
    <w:rsid w:val="008F3A86"/>
    <w:rsid w:val="008F6C73"/>
    <w:rsid w:val="00933C3E"/>
    <w:rsid w:val="00944EFD"/>
    <w:rsid w:val="00956544"/>
    <w:rsid w:val="009759AE"/>
    <w:rsid w:val="00980227"/>
    <w:rsid w:val="009855A4"/>
    <w:rsid w:val="00995217"/>
    <w:rsid w:val="009973B8"/>
    <w:rsid w:val="009A07D8"/>
    <w:rsid w:val="009A5916"/>
    <w:rsid w:val="009C186B"/>
    <w:rsid w:val="009C743C"/>
    <w:rsid w:val="009F07D8"/>
    <w:rsid w:val="009F39CF"/>
    <w:rsid w:val="00A02267"/>
    <w:rsid w:val="00A13673"/>
    <w:rsid w:val="00A223A4"/>
    <w:rsid w:val="00A22EEE"/>
    <w:rsid w:val="00A247F9"/>
    <w:rsid w:val="00A322C6"/>
    <w:rsid w:val="00A55A6D"/>
    <w:rsid w:val="00A7439A"/>
    <w:rsid w:val="00A748C1"/>
    <w:rsid w:val="00A76F78"/>
    <w:rsid w:val="00A83D7F"/>
    <w:rsid w:val="00A857D0"/>
    <w:rsid w:val="00AA2587"/>
    <w:rsid w:val="00AB7170"/>
    <w:rsid w:val="00AD0A80"/>
    <w:rsid w:val="00AE07EB"/>
    <w:rsid w:val="00AF45E3"/>
    <w:rsid w:val="00B003B0"/>
    <w:rsid w:val="00B035BF"/>
    <w:rsid w:val="00B038D2"/>
    <w:rsid w:val="00B05194"/>
    <w:rsid w:val="00B0680B"/>
    <w:rsid w:val="00B070AC"/>
    <w:rsid w:val="00B14061"/>
    <w:rsid w:val="00B1725C"/>
    <w:rsid w:val="00B22663"/>
    <w:rsid w:val="00B2300D"/>
    <w:rsid w:val="00B267A6"/>
    <w:rsid w:val="00B329C9"/>
    <w:rsid w:val="00B35DC6"/>
    <w:rsid w:val="00B36A82"/>
    <w:rsid w:val="00B407C5"/>
    <w:rsid w:val="00B431C2"/>
    <w:rsid w:val="00B45A51"/>
    <w:rsid w:val="00B65ADC"/>
    <w:rsid w:val="00B729C2"/>
    <w:rsid w:val="00B74533"/>
    <w:rsid w:val="00B81555"/>
    <w:rsid w:val="00B815B5"/>
    <w:rsid w:val="00B94D02"/>
    <w:rsid w:val="00B95F12"/>
    <w:rsid w:val="00BB48D8"/>
    <w:rsid w:val="00BC3EE4"/>
    <w:rsid w:val="00BD06B3"/>
    <w:rsid w:val="00BD2449"/>
    <w:rsid w:val="00BD77E8"/>
    <w:rsid w:val="00C00477"/>
    <w:rsid w:val="00C049B0"/>
    <w:rsid w:val="00C050A3"/>
    <w:rsid w:val="00C1597B"/>
    <w:rsid w:val="00C235F7"/>
    <w:rsid w:val="00C23645"/>
    <w:rsid w:val="00C470DE"/>
    <w:rsid w:val="00C61386"/>
    <w:rsid w:val="00C627DB"/>
    <w:rsid w:val="00C63663"/>
    <w:rsid w:val="00C648FB"/>
    <w:rsid w:val="00C701D7"/>
    <w:rsid w:val="00C7258D"/>
    <w:rsid w:val="00C7610E"/>
    <w:rsid w:val="00C81502"/>
    <w:rsid w:val="00C83DB9"/>
    <w:rsid w:val="00C8786A"/>
    <w:rsid w:val="00C97C3D"/>
    <w:rsid w:val="00CB7A67"/>
    <w:rsid w:val="00CD0450"/>
    <w:rsid w:val="00CD2410"/>
    <w:rsid w:val="00CD3BAF"/>
    <w:rsid w:val="00CD3F68"/>
    <w:rsid w:val="00CD5AFB"/>
    <w:rsid w:val="00CD65DC"/>
    <w:rsid w:val="00CE1E33"/>
    <w:rsid w:val="00CE2F53"/>
    <w:rsid w:val="00D00DA1"/>
    <w:rsid w:val="00D06DA2"/>
    <w:rsid w:val="00D14BC7"/>
    <w:rsid w:val="00D14D86"/>
    <w:rsid w:val="00D15A93"/>
    <w:rsid w:val="00D329E9"/>
    <w:rsid w:val="00D34835"/>
    <w:rsid w:val="00D45173"/>
    <w:rsid w:val="00D52F1E"/>
    <w:rsid w:val="00D55929"/>
    <w:rsid w:val="00D57BED"/>
    <w:rsid w:val="00D64D51"/>
    <w:rsid w:val="00D6508E"/>
    <w:rsid w:val="00D67E4A"/>
    <w:rsid w:val="00D80F15"/>
    <w:rsid w:val="00D93257"/>
    <w:rsid w:val="00DA47EC"/>
    <w:rsid w:val="00DB22B2"/>
    <w:rsid w:val="00E00159"/>
    <w:rsid w:val="00E01F49"/>
    <w:rsid w:val="00E06B37"/>
    <w:rsid w:val="00E13EEA"/>
    <w:rsid w:val="00E1486F"/>
    <w:rsid w:val="00E22A0D"/>
    <w:rsid w:val="00E427D5"/>
    <w:rsid w:val="00E50680"/>
    <w:rsid w:val="00E722A1"/>
    <w:rsid w:val="00E75F79"/>
    <w:rsid w:val="00E929C9"/>
    <w:rsid w:val="00E94556"/>
    <w:rsid w:val="00EA0DF0"/>
    <w:rsid w:val="00EA5E9C"/>
    <w:rsid w:val="00EA66E0"/>
    <w:rsid w:val="00EA6E99"/>
    <w:rsid w:val="00EB2836"/>
    <w:rsid w:val="00EB6D24"/>
    <w:rsid w:val="00EC308A"/>
    <w:rsid w:val="00EC3F25"/>
    <w:rsid w:val="00EE1735"/>
    <w:rsid w:val="00EF0E36"/>
    <w:rsid w:val="00EF120F"/>
    <w:rsid w:val="00F00054"/>
    <w:rsid w:val="00F139D5"/>
    <w:rsid w:val="00F15133"/>
    <w:rsid w:val="00F17E71"/>
    <w:rsid w:val="00F20251"/>
    <w:rsid w:val="00F33859"/>
    <w:rsid w:val="00F4004B"/>
    <w:rsid w:val="00F419BB"/>
    <w:rsid w:val="00F601E3"/>
    <w:rsid w:val="00F67785"/>
    <w:rsid w:val="00F71778"/>
    <w:rsid w:val="00F906FE"/>
    <w:rsid w:val="00F9272D"/>
    <w:rsid w:val="00F95839"/>
    <w:rsid w:val="00FA023F"/>
    <w:rsid w:val="00FA4B91"/>
    <w:rsid w:val="00FB23B8"/>
    <w:rsid w:val="00FC3FB4"/>
    <w:rsid w:val="00FD2BBB"/>
    <w:rsid w:val="00FD3DE9"/>
    <w:rsid w:val="00FD69AA"/>
    <w:rsid w:val="00FD7C85"/>
    <w:rsid w:val="00FF0D45"/>
    <w:rsid w:val="00FF5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0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8040B"/>
    <w:pPr>
      <w:keepNext/>
      <w:jc w:val="center"/>
      <w:outlineLvl w:val="0"/>
    </w:pPr>
    <w:rPr>
      <w:b/>
      <w:bCs/>
    </w:rPr>
  </w:style>
  <w:style w:type="paragraph" w:styleId="Ttulo2">
    <w:name w:val="heading 2"/>
    <w:basedOn w:val="Normal"/>
    <w:next w:val="Normal"/>
    <w:link w:val="Ttulo2Char"/>
    <w:qFormat/>
    <w:rsid w:val="0058040B"/>
    <w:pPr>
      <w:keepNext/>
      <w:outlineLvl w:val="1"/>
    </w:pPr>
    <w:rPr>
      <w:b/>
      <w:bCs/>
    </w:rPr>
  </w:style>
  <w:style w:type="paragraph" w:styleId="Ttulo3">
    <w:name w:val="heading 3"/>
    <w:basedOn w:val="Normal"/>
    <w:next w:val="Normal"/>
    <w:link w:val="Ttulo3Char"/>
    <w:qFormat/>
    <w:rsid w:val="0058040B"/>
    <w:pPr>
      <w:keepNext/>
      <w:pBdr>
        <w:bottom w:val="single" w:sz="12" w:space="1" w:color="auto"/>
      </w:pBdr>
      <w:jc w:val="both"/>
      <w:outlineLvl w:val="2"/>
    </w:pPr>
    <w:rPr>
      <w:b/>
      <w:bCs/>
    </w:rPr>
  </w:style>
  <w:style w:type="paragraph" w:styleId="Ttulo8">
    <w:name w:val="heading 8"/>
    <w:basedOn w:val="Normal"/>
    <w:next w:val="Normal"/>
    <w:link w:val="Ttulo8Char"/>
    <w:semiHidden/>
    <w:unhideWhenUsed/>
    <w:qFormat/>
    <w:rsid w:val="00FD3DE9"/>
    <w:pPr>
      <w:spacing w:before="240" w:after="60"/>
      <w:outlineLvl w:val="7"/>
    </w:pPr>
    <w:rPr>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3D7F"/>
    <w:pPr>
      <w:tabs>
        <w:tab w:val="center" w:pos="4252"/>
        <w:tab w:val="right" w:pos="8504"/>
      </w:tabs>
    </w:pPr>
  </w:style>
  <w:style w:type="character" w:customStyle="1" w:styleId="CabealhoChar">
    <w:name w:val="Cabeçalho Char"/>
    <w:basedOn w:val="Fontepargpadro"/>
    <w:link w:val="Cabealho"/>
    <w:uiPriority w:val="99"/>
    <w:rsid w:val="00A83D7F"/>
  </w:style>
  <w:style w:type="paragraph" w:styleId="Rodap">
    <w:name w:val="footer"/>
    <w:basedOn w:val="Normal"/>
    <w:link w:val="RodapChar"/>
    <w:uiPriority w:val="99"/>
    <w:unhideWhenUsed/>
    <w:rsid w:val="00A83D7F"/>
    <w:pPr>
      <w:tabs>
        <w:tab w:val="center" w:pos="4252"/>
        <w:tab w:val="right" w:pos="8504"/>
      </w:tabs>
    </w:pPr>
  </w:style>
  <w:style w:type="character" w:customStyle="1" w:styleId="RodapChar">
    <w:name w:val="Rodapé Char"/>
    <w:basedOn w:val="Fontepargpadro"/>
    <w:link w:val="Rodap"/>
    <w:uiPriority w:val="99"/>
    <w:rsid w:val="00A83D7F"/>
  </w:style>
  <w:style w:type="paragraph" w:styleId="Textodebalo">
    <w:name w:val="Balloon Text"/>
    <w:basedOn w:val="Normal"/>
    <w:link w:val="TextodebaloChar"/>
    <w:uiPriority w:val="99"/>
    <w:semiHidden/>
    <w:unhideWhenUsed/>
    <w:rsid w:val="00A83D7F"/>
    <w:rPr>
      <w:rFonts w:ascii="Tahoma" w:hAnsi="Tahoma" w:cs="Tahoma"/>
      <w:sz w:val="16"/>
      <w:szCs w:val="16"/>
    </w:rPr>
  </w:style>
  <w:style w:type="character" w:customStyle="1" w:styleId="TextodebaloChar">
    <w:name w:val="Texto de balão Char"/>
    <w:basedOn w:val="Fontepargpadro"/>
    <w:link w:val="Textodebalo"/>
    <w:uiPriority w:val="99"/>
    <w:semiHidden/>
    <w:rsid w:val="00A83D7F"/>
    <w:rPr>
      <w:rFonts w:ascii="Tahoma" w:hAnsi="Tahoma" w:cs="Tahoma"/>
      <w:sz w:val="16"/>
      <w:szCs w:val="16"/>
    </w:rPr>
  </w:style>
  <w:style w:type="paragraph" w:styleId="PargrafodaLista">
    <w:name w:val="List Paragraph"/>
    <w:basedOn w:val="Normal"/>
    <w:uiPriority w:val="34"/>
    <w:qFormat/>
    <w:rsid w:val="005A5161"/>
    <w:pPr>
      <w:ind w:left="720"/>
      <w:contextualSpacing/>
    </w:pPr>
  </w:style>
  <w:style w:type="character" w:customStyle="1" w:styleId="Ttulo1Char">
    <w:name w:val="Título 1 Char"/>
    <w:basedOn w:val="Fontepargpadro"/>
    <w:link w:val="Ttulo1"/>
    <w:rsid w:val="0058040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8040B"/>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8040B"/>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58040B"/>
    <w:pPr>
      <w:ind w:firstLine="1701"/>
      <w:jc w:val="both"/>
    </w:pPr>
    <w:rPr>
      <w:rFonts w:ascii="Bookman Old Style" w:hAnsi="Bookman Old Style"/>
      <w:szCs w:val="20"/>
    </w:rPr>
  </w:style>
  <w:style w:type="character" w:customStyle="1" w:styleId="RecuodecorpodetextoChar">
    <w:name w:val="Recuo de corpo de texto Char"/>
    <w:basedOn w:val="Fontepargpadro"/>
    <w:link w:val="Recuodecorpodetexto"/>
    <w:rsid w:val="0058040B"/>
    <w:rPr>
      <w:rFonts w:ascii="Bookman Old Style" w:eastAsia="Times New Roman" w:hAnsi="Bookman Old Style" w:cs="Times New Roman"/>
      <w:sz w:val="24"/>
      <w:szCs w:val="20"/>
      <w:lang w:eastAsia="pt-BR"/>
    </w:rPr>
  </w:style>
  <w:style w:type="paragraph" w:styleId="Corpodetexto">
    <w:name w:val="Body Text"/>
    <w:basedOn w:val="Normal"/>
    <w:link w:val="CorpodetextoChar"/>
    <w:rsid w:val="0058040B"/>
    <w:pPr>
      <w:spacing w:after="120"/>
    </w:pPr>
  </w:style>
  <w:style w:type="character" w:customStyle="1" w:styleId="CorpodetextoChar">
    <w:name w:val="Corpo de texto Char"/>
    <w:basedOn w:val="Fontepargpadro"/>
    <w:link w:val="Corpodetexto"/>
    <w:rsid w:val="0058040B"/>
    <w:rPr>
      <w:rFonts w:ascii="Times New Roman" w:eastAsia="Times New Roman" w:hAnsi="Times New Roman" w:cs="Times New Roman"/>
      <w:sz w:val="24"/>
      <w:szCs w:val="24"/>
      <w:lang w:eastAsia="pt-BR"/>
    </w:rPr>
  </w:style>
  <w:style w:type="paragraph" w:styleId="NormalWeb">
    <w:name w:val="Normal (Web)"/>
    <w:basedOn w:val="Normal"/>
    <w:rsid w:val="0058040B"/>
    <w:pPr>
      <w:spacing w:before="100" w:beforeAutospacing="1" w:after="100" w:afterAutospacing="1"/>
    </w:pPr>
    <w:rPr>
      <w:sz w:val="20"/>
      <w:szCs w:val="20"/>
    </w:rPr>
  </w:style>
  <w:style w:type="character" w:styleId="Hyperlink">
    <w:name w:val="Hyperlink"/>
    <w:rsid w:val="0058040B"/>
    <w:rPr>
      <w:color w:val="0000FF"/>
      <w:u w:val="single"/>
    </w:rPr>
  </w:style>
  <w:style w:type="paragraph" w:styleId="Sumrio2">
    <w:name w:val="toc 2"/>
    <w:basedOn w:val="Normal"/>
    <w:next w:val="Normal"/>
    <w:autoRedefine/>
    <w:semiHidden/>
    <w:rsid w:val="0058040B"/>
    <w:pPr>
      <w:tabs>
        <w:tab w:val="right" w:leader="dot" w:pos="8828"/>
      </w:tabs>
    </w:pPr>
  </w:style>
  <w:style w:type="paragraph" w:styleId="Sumrio1">
    <w:name w:val="toc 1"/>
    <w:basedOn w:val="Normal"/>
    <w:next w:val="Normal"/>
    <w:autoRedefine/>
    <w:semiHidden/>
    <w:rsid w:val="0058040B"/>
  </w:style>
  <w:style w:type="paragraph" w:styleId="Sumrio3">
    <w:name w:val="toc 3"/>
    <w:basedOn w:val="Normal"/>
    <w:next w:val="Normal"/>
    <w:autoRedefine/>
    <w:semiHidden/>
    <w:rsid w:val="0058040B"/>
    <w:pPr>
      <w:ind w:left="480"/>
    </w:pPr>
  </w:style>
  <w:style w:type="character" w:styleId="Nmerodepgina">
    <w:name w:val="page number"/>
    <w:basedOn w:val="Fontepargpadro"/>
    <w:rsid w:val="0058040B"/>
  </w:style>
  <w:style w:type="table" w:styleId="Tabelacomgrade">
    <w:name w:val="Table Grid"/>
    <w:basedOn w:val="Tabelanormal"/>
    <w:rsid w:val="0058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FD3DE9"/>
    <w:rPr>
      <w:rFonts w:ascii="Times New Roman" w:eastAsia="Times New Roman" w:hAnsi="Times New Roman" w:cs="Times New Roman"/>
      <w:i/>
      <w:iCs/>
      <w:sz w:val="24"/>
      <w:szCs w:val="24"/>
      <w:lang w:val="x-none" w:eastAsia="x-none"/>
    </w:rPr>
  </w:style>
  <w:style w:type="paragraph" w:customStyle="1" w:styleId="Textopadro">
    <w:name w:val="Texto padrão"/>
    <w:basedOn w:val="Normal"/>
    <w:rsid w:val="00FD3DE9"/>
    <w:pPr>
      <w:autoSpaceDE w:val="0"/>
      <w:autoSpaceDN w:val="0"/>
      <w:adjustRightInd w:val="0"/>
    </w:pPr>
    <w:rPr>
      <w:lang w:val="en-US"/>
    </w:rPr>
  </w:style>
  <w:style w:type="paragraph" w:styleId="TextosemFormatao">
    <w:name w:val="Plain Text"/>
    <w:basedOn w:val="Normal"/>
    <w:link w:val="TextosemFormataoChar"/>
    <w:unhideWhenUsed/>
    <w:rsid w:val="00FD3DE9"/>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FD3DE9"/>
    <w:rPr>
      <w:rFonts w:ascii="Courier New" w:eastAsia="Times New Roman" w:hAnsi="Courier New" w:cs="Times New Roman"/>
      <w:sz w:val="20"/>
      <w:szCs w:val="20"/>
      <w:lang w:val="x-none" w:eastAsia="x-none"/>
    </w:rPr>
  </w:style>
  <w:style w:type="paragraph" w:customStyle="1" w:styleId="Default">
    <w:name w:val="Default"/>
    <w:rsid w:val="00FD3DE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D06D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0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8040B"/>
    <w:pPr>
      <w:keepNext/>
      <w:jc w:val="center"/>
      <w:outlineLvl w:val="0"/>
    </w:pPr>
    <w:rPr>
      <w:b/>
      <w:bCs/>
    </w:rPr>
  </w:style>
  <w:style w:type="paragraph" w:styleId="Ttulo2">
    <w:name w:val="heading 2"/>
    <w:basedOn w:val="Normal"/>
    <w:next w:val="Normal"/>
    <w:link w:val="Ttulo2Char"/>
    <w:qFormat/>
    <w:rsid w:val="0058040B"/>
    <w:pPr>
      <w:keepNext/>
      <w:outlineLvl w:val="1"/>
    </w:pPr>
    <w:rPr>
      <w:b/>
      <w:bCs/>
    </w:rPr>
  </w:style>
  <w:style w:type="paragraph" w:styleId="Ttulo3">
    <w:name w:val="heading 3"/>
    <w:basedOn w:val="Normal"/>
    <w:next w:val="Normal"/>
    <w:link w:val="Ttulo3Char"/>
    <w:qFormat/>
    <w:rsid w:val="0058040B"/>
    <w:pPr>
      <w:keepNext/>
      <w:pBdr>
        <w:bottom w:val="single" w:sz="12" w:space="1" w:color="auto"/>
      </w:pBdr>
      <w:jc w:val="both"/>
      <w:outlineLvl w:val="2"/>
    </w:pPr>
    <w:rPr>
      <w:b/>
      <w:bCs/>
    </w:rPr>
  </w:style>
  <w:style w:type="paragraph" w:styleId="Ttulo8">
    <w:name w:val="heading 8"/>
    <w:basedOn w:val="Normal"/>
    <w:next w:val="Normal"/>
    <w:link w:val="Ttulo8Char"/>
    <w:semiHidden/>
    <w:unhideWhenUsed/>
    <w:qFormat/>
    <w:rsid w:val="00FD3DE9"/>
    <w:pPr>
      <w:spacing w:before="240" w:after="60"/>
      <w:outlineLvl w:val="7"/>
    </w:pPr>
    <w:rPr>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3D7F"/>
    <w:pPr>
      <w:tabs>
        <w:tab w:val="center" w:pos="4252"/>
        <w:tab w:val="right" w:pos="8504"/>
      </w:tabs>
    </w:pPr>
  </w:style>
  <w:style w:type="character" w:customStyle="1" w:styleId="CabealhoChar">
    <w:name w:val="Cabeçalho Char"/>
    <w:basedOn w:val="Fontepargpadro"/>
    <w:link w:val="Cabealho"/>
    <w:uiPriority w:val="99"/>
    <w:rsid w:val="00A83D7F"/>
  </w:style>
  <w:style w:type="paragraph" w:styleId="Rodap">
    <w:name w:val="footer"/>
    <w:basedOn w:val="Normal"/>
    <w:link w:val="RodapChar"/>
    <w:uiPriority w:val="99"/>
    <w:unhideWhenUsed/>
    <w:rsid w:val="00A83D7F"/>
    <w:pPr>
      <w:tabs>
        <w:tab w:val="center" w:pos="4252"/>
        <w:tab w:val="right" w:pos="8504"/>
      </w:tabs>
    </w:pPr>
  </w:style>
  <w:style w:type="character" w:customStyle="1" w:styleId="RodapChar">
    <w:name w:val="Rodapé Char"/>
    <w:basedOn w:val="Fontepargpadro"/>
    <w:link w:val="Rodap"/>
    <w:uiPriority w:val="99"/>
    <w:rsid w:val="00A83D7F"/>
  </w:style>
  <w:style w:type="paragraph" w:styleId="Textodebalo">
    <w:name w:val="Balloon Text"/>
    <w:basedOn w:val="Normal"/>
    <w:link w:val="TextodebaloChar"/>
    <w:uiPriority w:val="99"/>
    <w:semiHidden/>
    <w:unhideWhenUsed/>
    <w:rsid w:val="00A83D7F"/>
    <w:rPr>
      <w:rFonts w:ascii="Tahoma" w:hAnsi="Tahoma" w:cs="Tahoma"/>
      <w:sz w:val="16"/>
      <w:szCs w:val="16"/>
    </w:rPr>
  </w:style>
  <w:style w:type="character" w:customStyle="1" w:styleId="TextodebaloChar">
    <w:name w:val="Texto de balão Char"/>
    <w:basedOn w:val="Fontepargpadro"/>
    <w:link w:val="Textodebalo"/>
    <w:uiPriority w:val="99"/>
    <w:semiHidden/>
    <w:rsid w:val="00A83D7F"/>
    <w:rPr>
      <w:rFonts w:ascii="Tahoma" w:hAnsi="Tahoma" w:cs="Tahoma"/>
      <w:sz w:val="16"/>
      <w:szCs w:val="16"/>
    </w:rPr>
  </w:style>
  <w:style w:type="paragraph" w:styleId="PargrafodaLista">
    <w:name w:val="List Paragraph"/>
    <w:basedOn w:val="Normal"/>
    <w:uiPriority w:val="34"/>
    <w:qFormat/>
    <w:rsid w:val="005A5161"/>
    <w:pPr>
      <w:ind w:left="720"/>
      <w:contextualSpacing/>
    </w:pPr>
  </w:style>
  <w:style w:type="character" w:customStyle="1" w:styleId="Ttulo1Char">
    <w:name w:val="Título 1 Char"/>
    <w:basedOn w:val="Fontepargpadro"/>
    <w:link w:val="Ttulo1"/>
    <w:rsid w:val="0058040B"/>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8040B"/>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8040B"/>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58040B"/>
    <w:pPr>
      <w:ind w:firstLine="1701"/>
      <w:jc w:val="both"/>
    </w:pPr>
    <w:rPr>
      <w:rFonts w:ascii="Bookman Old Style" w:hAnsi="Bookman Old Style"/>
      <w:szCs w:val="20"/>
    </w:rPr>
  </w:style>
  <w:style w:type="character" w:customStyle="1" w:styleId="RecuodecorpodetextoChar">
    <w:name w:val="Recuo de corpo de texto Char"/>
    <w:basedOn w:val="Fontepargpadro"/>
    <w:link w:val="Recuodecorpodetexto"/>
    <w:rsid w:val="0058040B"/>
    <w:rPr>
      <w:rFonts w:ascii="Bookman Old Style" w:eastAsia="Times New Roman" w:hAnsi="Bookman Old Style" w:cs="Times New Roman"/>
      <w:sz w:val="24"/>
      <w:szCs w:val="20"/>
      <w:lang w:eastAsia="pt-BR"/>
    </w:rPr>
  </w:style>
  <w:style w:type="paragraph" w:styleId="Corpodetexto">
    <w:name w:val="Body Text"/>
    <w:basedOn w:val="Normal"/>
    <w:link w:val="CorpodetextoChar"/>
    <w:rsid w:val="0058040B"/>
    <w:pPr>
      <w:spacing w:after="120"/>
    </w:pPr>
  </w:style>
  <w:style w:type="character" w:customStyle="1" w:styleId="CorpodetextoChar">
    <w:name w:val="Corpo de texto Char"/>
    <w:basedOn w:val="Fontepargpadro"/>
    <w:link w:val="Corpodetexto"/>
    <w:rsid w:val="0058040B"/>
    <w:rPr>
      <w:rFonts w:ascii="Times New Roman" w:eastAsia="Times New Roman" w:hAnsi="Times New Roman" w:cs="Times New Roman"/>
      <w:sz w:val="24"/>
      <w:szCs w:val="24"/>
      <w:lang w:eastAsia="pt-BR"/>
    </w:rPr>
  </w:style>
  <w:style w:type="paragraph" w:styleId="NormalWeb">
    <w:name w:val="Normal (Web)"/>
    <w:basedOn w:val="Normal"/>
    <w:rsid w:val="0058040B"/>
    <w:pPr>
      <w:spacing w:before="100" w:beforeAutospacing="1" w:after="100" w:afterAutospacing="1"/>
    </w:pPr>
    <w:rPr>
      <w:sz w:val="20"/>
      <w:szCs w:val="20"/>
    </w:rPr>
  </w:style>
  <w:style w:type="character" w:styleId="Hyperlink">
    <w:name w:val="Hyperlink"/>
    <w:rsid w:val="0058040B"/>
    <w:rPr>
      <w:color w:val="0000FF"/>
      <w:u w:val="single"/>
    </w:rPr>
  </w:style>
  <w:style w:type="paragraph" w:styleId="Sumrio2">
    <w:name w:val="toc 2"/>
    <w:basedOn w:val="Normal"/>
    <w:next w:val="Normal"/>
    <w:autoRedefine/>
    <w:semiHidden/>
    <w:rsid w:val="0058040B"/>
    <w:pPr>
      <w:tabs>
        <w:tab w:val="right" w:leader="dot" w:pos="8828"/>
      </w:tabs>
    </w:pPr>
  </w:style>
  <w:style w:type="paragraph" w:styleId="Sumrio1">
    <w:name w:val="toc 1"/>
    <w:basedOn w:val="Normal"/>
    <w:next w:val="Normal"/>
    <w:autoRedefine/>
    <w:semiHidden/>
    <w:rsid w:val="0058040B"/>
  </w:style>
  <w:style w:type="paragraph" w:styleId="Sumrio3">
    <w:name w:val="toc 3"/>
    <w:basedOn w:val="Normal"/>
    <w:next w:val="Normal"/>
    <w:autoRedefine/>
    <w:semiHidden/>
    <w:rsid w:val="0058040B"/>
    <w:pPr>
      <w:ind w:left="480"/>
    </w:pPr>
  </w:style>
  <w:style w:type="character" w:styleId="Nmerodepgina">
    <w:name w:val="page number"/>
    <w:basedOn w:val="Fontepargpadro"/>
    <w:rsid w:val="0058040B"/>
  </w:style>
  <w:style w:type="table" w:styleId="Tabelacomgrade">
    <w:name w:val="Table Grid"/>
    <w:basedOn w:val="Tabelanormal"/>
    <w:rsid w:val="0058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FD3DE9"/>
    <w:rPr>
      <w:rFonts w:ascii="Times New Roman" w:eastAsia="Times New Roman" w:hAnsi="Times New Roman" w:cs="Times New Roman"/>
      <w:i/>
      <w:iCs/>
      <w:sz w:val="24"/>
      <w:szCs w:val="24"/>
      <w:lang w:val="x-none" w:eastAsia="x-none"/>
    </w:rPr>
  </w:style>
  <w:style w:type="paragraph" w:customStyle="1" w:styleId="Textopadro">
    <w:name w:val="Texto padrão"/>
    <w:basedOn w:val="Normal"/>
    <w:rsid w:val="00FD3DE9"/>
    <w:pPr>
      <w:autoSpaceDE w:val="0"/>
      <w:autoSpaceDN w:val="0"/>
      <w:adjustRightInd w:val="0"/>
    </w:pPr>
    <w:rPr>
      <w:lang w:val="en-US"/>
    </w:rPr>
  </w:style>
  <w:style w:type="paragraph" w:styleId="TextosemFormatao">
    <w:name w:val="Plain Text"/>
    <w:basedOn w:val="Normal"/>
    <w:link w:val="TextosemFormataoChar"/>
    <w:unhideWhenUsed/>
    <w:rsid w:val="00FD3DE9"/>
    <w:rPr>
      <w:rFonts w:ascii="Courier New" w:hAnsi="Courier New"/>
      <w:sz w:val="20"/>
      <w:szCs w:val="20"/>
      <w:lang w:val="x-none" w:eastAsia="x-none"/>
    </w:rPr>
  </w:style>
  <w:style w:type="character" w:customStyle="1" w:styleId="TextosemFormataoChar">
    <w:name w:val="Texto sem Formatação Char"/>
    <w:basedOn w:val="Fontepargpadro"/>
    <w:link w:val="TextosemFormatao"/>
    <w:rsid w:val="00FD3DE9"/>
    <w:rPr>
      <w:rFonts w:ascii="Courier New" w:eastAsia="Times New Roman" w:hAnsi="Courier New" w:cs="Times New Roman"/>
      <w:sz w:val="20"/>
      <w:szCs w:val="20"/>
      <w:lang w:val="x-none" w:eastAsia="x-none"/>
    </w:rPr>
  </w:style>
  <w:style w:type="paragraph" w:customStyle="1" w:styleId="Default">
    <w:name w:val="Default"/>
    <w:rsid w:val="00FD3DE9"/>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D06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414">
      <w:bodyDiv w:val="1"/>
      <w:marLeft w:val="0"/>
      <w:marRight w:val="0"/>
      <w:marTop w:val="0"/>
      <w:marBottom w:val="0"/>
      <w:divBdr>
        <w:top w:val="none" w:sz="0" w:space="0" w:color="auto"/>
        <w:left w:val="none" w:sz="0" w:space="0" w:color="auto"/>
        <w:bottom w:val="none" w:sz="0" w:space="0" w:color="auto"/>
        <w:right w:val="none" w:sz="0" w:space="0" w:color="auto"/>
      </w:divBdr>
    </w:div>
    <w:div w:id="618293596">
      <w:bodyDiv w:val="1"/>
      <w:marLeft w:val="0"/>
      <w:marRight w:val="0"/>
      <w:marTop w:val="0"/>
      <w:marBottom w:val="0"/>
      <w:divBdr>
        <w:top w:val="none" w:sz="0" w:space="0" w:color="auto"/>
        <w:left w:val="none" w:sz="0" w:space="0" w:color="auto"/>
        <w:bottom w:val="none" w:sz="0" w:space="0" w:color="auto"/>
        <w:right w:val="none" w:sz="0" w:space="0" w:color="auto"/>
      </w:divBdr>
    </w:div>
    <w:div w:id="833715594">
      <w:bodyDiv w:val="1"/>
      <w:marLeft w:val="0"/>
      <w:marRight w:val="0"/>
      <w:marTop w:val="0"/>
      <w:marBottom w:val="0"/>
      <w:divBdr>
        <w:top w:val="none" w:sz="0" w:space="0" w:color="auto"/>
        <w:left w:val="none" w:sz="0" w:space="0" w:color="auto"/>
        <w:bottom w:val="none" w:sz="0" w:space="0" w:color="auto"/>
        <w:right w:val="none" w:sz="0" w:space="0" w:color="auto"/>
      </w:divBdr>
    </w:div>
    <w:div w:id="865142651">
      <w:bodyDiv w:val="1"/>
      <w:marLeft w:val="0"/>
      <w:marRight w:val="0"/>
      <w:marTop w:val="0"/>
      <w:marBottom w:val="0"/>
      <w:divBdr>
        <w:top w:val="none" w:sz="0" w:space="0" w:color="auto"/>
        <w:left w:val="none" w:sz="0" w:space="0" w:color="auto"/>
        <w:bottom w:val="none" w:sz="0" w:space="0" w:color="auto"/>
        <w:right w:val="none" w:sz="0" w:space="0" w:color="auto"/>
      </w:divBdr>
    </w:div>
    <w:div w:id="987392555">
      <w:bodyDiv w:val="1"/>
      <w:marLeft w:val="0"/>
      <w:marRight w:val="0"/>
      <w:marTop w:val="0"/>
      <w:marBottom w:val="0"/>
      <w:divBdr>
        <w:top w:val="none" w:sz="0" w:space="0" w:color="auto"/>
        <w:left w:val="none" w:sz="0" w:space="0" w:color="auto"/>
        <w:bottom w:val="none" w:sz="0" w:space="0" w:color="auto"/>
        <w:right w:val="none" w:sz="0" w:space="0" w:color="auto"/>
      </w:divBdr>
    </w:div>
    <w:div w:id="1412894465">
      <w:bodyDiv w:val="1"/>
      <w:marLeft w:val="0"/>
      <w:marRight w:val="0"/>
      <w:marTop w:val="0"/>
      <w:marBottom w:val="0"/>
      <w:divBdr>
        <w:top w:val="none" w:sz="0" w:space="0" w:color="auto"/>
        <w:left w:val="none" w:sz="0" w:space="0" w:color="auto"/>
        <w:bottom w:val="none" w:sz="0" w:space="0" w:color="auto"/>
        <w:right w:val="none" w:sz="0" w:space="0" w:color="auto"/>
      </w:divBdr>
    </w:div>
    <w:div w:id="1415201013">
      <w:bodyDiv w:val="1"/>
      <w:marLeft w:val="0"/>
      <w:marRight w:val="0"/>
      <w:marTop w:val="0"/>
      <w:marBottom w:val="0"/>
      <w:divBdr>
        <w:top w:val="none" w:sz="0" w:space="0" w:color="auto"/>
        <w:left w:val="none" w:sz="0" w:space="0" w:color="auto"/>
        <w:bottom w:val="none" w:sz="0" w:space="0" w:color="auto"/>
        <w:right w:val="none" w:sz="0" w:space="0" w:color="auto"/>
      </w:divBdr>
    </w:div>
    <w:div w:id="1465389565">
      <w:bodyDiv w:val="1"/>
      <w:marLeft w:val="0"/>
      <w:marRight w:val="0"/>
      <w:marTop w:val="0"/>
      <w:marBottom w:val="0"/>
      <w:divBdr>
        <w:top w:val="none" w:sz="0" w:space="0" w:color="auto"/>
        <w:left w:val="none" w:sz="0" w:space="0" w:color="auto"/>
        <w:bottom w:val="none" w:sz="0" w:space="0" w:color="auto"/>
        <w:right w:val="none" w:sz="0" w:space="0" w:color="auto"/>
      </w:divBdr>
    </w:div>
    <w:div w:id="1495799464">
      <w:bodyDiv w:val="1"/>
      <w:marLeft w:val="0"/>
      <w:marRight w:val="0"/>
      <w:marTop w:val="0"/>
      <w:marBottom w:val="0"/>
      <w:divBdr>
        <w:top w:val="none" w:sz="0" w:space="0" w:color="auto"/>
        <w:left w:val="none" w:sz="0" w:space="0" w:color="auto"/>
        <w:bottom w:val="none" w:sz="0" w:space="0" w:color="auto"/>
        <w:right w:val="none" w:sz="0" w:space="0" w:color="auto"/>
      </w:divBdr>
    </w:div>
    <w:div w:id="1624460197">
      <w:bodyDiv w:val="1"/>
      <w:marLeft w:val="0"/>
      <w:marRight w:val="0"/>
      <w:marTop w:val="0"/>
      <w:marBottom w:val="0"/>
      <w:divBdr>
        <w:top w:val="none" w:sz="0" w:space="0" w:color="auto"/>
        <w:left w:val="none" w:sz="0" w:space="0" w:color="auto"/>
        <w:bottom w:val="none" w:sz="0" w:space="0" w:color="auto"/>
        <w:right w:val="none" w:sz="0" w:space="0" w:color="auto"/>
      </w:divBdr>
    </w:div>
    <w:div w:id="1922327951">
      <w:bodyDiv w:val="1"/>
      <w:marLeft w:val="0"/>
      <w:marRight w:val="0"/>
      <w:marTop w:val="0"/>
      <w:marBottom w:val="0"/>
      <w:divBdr>
        <w:top w:val="none" w:sz="0" w:space="0" w:color="auto"/>
        <w:left w:val="none" w:sz="0" w:space="0" w:color="auto"/>
        <w:bottom w:val="none" w:sz="0" w:space="0" w:color="auto"/>
        <w:right w:val="none" w:sz="0" w:space="0" w:color="auto"/>
      </w:divBdr>
    </w:div>
    <w:div w:id="2111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38FF-0A03-4CAC-BDC8-3A47905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10965</Words>
  <Characters>59213</Characters>
  <Application>Microsoft Office Word</Application>
  <DocSecurity>8</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Elidiane</cp:lastModifiedBy>
  <cp:revision>5</cp:revision>
  <cp:lastPrinted>2021-09-14T20:22:00Z</cp:lastPrinted>
  <dcterms:created xsi:type="dcterms:W3CDTF">2021-09-14T19:19:00Z</dcterms:created>
  <dcterms:modified xsi:type="dcterms:W3CDTF">2021-09-14T20:25:00Z</dcterms:modified>
</cp:coreProperties>
</file>