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8" w:rsidRPr="000C1B70" w:rsidRDefault="000C3788" w:rsidP="000C3788">
      <w:pPr>
        <w:spacing w:before="316" w:line="232" w:lineRule="auto"/>
        <w:ind w:right="3323"/>
        <w:jc w:val="both"/>
        <w:rPr>
          <w:rFonts w:ascii="Arial" w:hAnsi="Arial" w:cs="Arial"/>
          <w:b/>
          <w:lang w:val="pt-BR"/>
        </w:rPr>
      </w:pPr>
      <w:r>
        <w:rPr>
          <w:b/>
          <w:lang w:val="pt-BR"/>
        </w:rPr>
        <w:t xml:space="preserve"> </w:t>
      </w:r>
      <w:r>
        <w:rPr>
          <w:b/>
          <w:lang w:val="pt-BR"/>
        </w:rPr>
        <w:tab/>
      </w:r>
    </w:p>
    <w:p w:rsidR="000C3788" w:rsidRPr="000C1B70" w:rsidRDefault="000C1B70" w:rsidP="00E13A70">
      <w:pPr>
        <w:spacing w:before="316" w:line="232" w:lineRule="auto"/>
        <w:ind w:left="708" w:firstLine="708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</w:t>
      </w:r>
      <w:r w:rsidR="000C3788" w:rsidRPr="000C1B70">
        <w:rPr>
          <w:rFonts w:ascii="Arial" w:hAnsi="Arial" w:cs="Arial"/>
          <w:b/>
          <w:lang w:val="pt-BR"/>
        </w:rPr>
        <w:t>RELATORIO DE AVALIAÇÃO DAS METAS</w:t>
      </w:r>
      <w:proofErr w:type="gramStart"/>
      <w:r w:rsidR="000C3788" w:rsidRPr="000C1B70">
        <w:rPr>
          <w:rFonts w:ascii="Arial" w:hAnsi="Arial" w:cs="Arial"/>
          <w:b/>
          <w:lang w:val="pt-BR"/>
        </w:rPr>
        <w:t xml:space="preserve">  </w:t>
      </w:r>
      <w:proofErr w:type="gramEnd"/>
      <w:r w:rsidR="000C3788" w:rsidRPr="000C1B70">
        <w:rPr>
          <w:rFonts w:ascii="Arial" w:hAnsi="Arial" w:cs="Arial"/>
          <w:b/>
          <w:lang w:val="pt-BR"/>
        </w:rPr>
        <w:t xml:space="preserve">FISCAIS </w:t>
      </w:r>
    </w:p>
    <w:p w:rsidR="000C3788" w:rsidRPr="000C1B70" w:rsidRDefault="00E13A70" w:rsidP="00E13A70">
      <w:pPr>
        <w:spacing w:before="240" w:line="232" w:lineRule="auto"/>
        <w:ind w:left="1416" w:right="2948" w:firstLine="708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 xml:space="preserve">    </w:t>
      </w:r>
      <w:r w:rsidR="000C1B70">
        <w:rPr>
          <w:rFonts w:ascii="Arial" w:hAnsi="Arial" w:cs="Arial"/>
          <w:b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 xml:space="preserve">    </w:t>
      </w:r>
      <w:r w:rsidR="000C3788" w:rsidRPr="000C1B70">
        <w:rPr>
          <w:rFonts w:ascii="Arial" w:hAnsi="Arial" w:cs="Arial"/>
          <w:b/>
          <w:lang w:val="pt-BR"/>
        </w:rPr>
        <w:t xml:space="preserve"> 1° QUADRIMESTRE DE 2017</w:t>
      </w:r>
    </w:p>
    <w:p w:rsidR="000C3788" w:rsidRPr="000C1B70" w:rsidRDefault="000C3788" w:rsidP="000C3788">
      <w:pPr>
        <w:spacing w:before="316" w:line="232" w:lineRule="auto"/>
        <w:ind w:left="2866" w:right="3323"/>
        <w:jc w:val="both"/>
        <w:rPr>
          <w:rFonts w:ascii="Arial" w:hAnsi="Arial" w:cs="Arial"/>
          <w:b/>
          <w:lang w:val="pt-BR"/>
        </w:rPr>
      </w:pPr>
    </w:p>
    <w:p w:rsidR="000C3788" w:rsidRPr="000C1B70" w:rsidRDefault="000C3788" w:rsidP="000C3788">
      <w:pPr>
        <w:tabs>
          <w:tab w:val="left" w:pos="2462"/>
        </w:tabs>
        <w:spacing w:before="128"/>
        <w:ind w:right="454"/>
        <w:jc w:val="both"/>
        <w:rPr>
          <w:rFonts w:ascii="Arial" w:hAnsi="Arial" w:cs="Arial"/>
          <w:b/>
          <w:spacing w:val="5"/>
          <w:lang w:val="pt-BR"/>
        </w:rPr>
      </w:pPr>
      <w:r w:rsidRPr="000C1B70">
        <w:rPr>
          <w:rFonts w:ascii="Arial" w:hAnsi="Arial" w:cs="Arial"/>
          <w:b/>
          <w:spacing w:val="1"/>
          <w:lang w:val="pt-BR"/>
        </w:rPr>
        <w:t xml:space="preserve">                 AUDIENCIA</w:t>
      </w:r>
      <w:r w:rsidRPr="000C1B70">
        <w:rPr>
          <w:rFonts w:ascii="Arial" w:hAnsi="Arial" w:cs="Arial"/>
          <w:b/>
          <w:spacing w:val="-8"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>PUBLICA</w:t>
      </w:r>
      <w:r w:rsidR="00E13A70" w:rsidRPr="000C1B70">
        <w:rPr>
          <w:rFonts w:ascii="Arial" w:hAnsi="Arial" w:cs="Arial"/>
          <w:b/>
          <w:lang w:val="pt-BR"/>
        </w:rPr>
        <w:t xml:space="preserve"> - A</w:t>
      </w:r>
      <w:r w:rsidRPr="000C1B70">
        <w:rPr>
          <w:rFonts w:ascii="Arial" w:hAnsi="Arial" w:cs="Arial"/>
          <w:b/>
          <w:lang w:val="pt-BR"/>
        </w:rPr>
        <w:t>VALIAÇÃO DAS METAS</w:t>
      </w:r>
      <w:r w:rsidRPr="000C1B70">
        <w:rPr>
          <w:rFonts w:ascii="Arial" w:hAnsi="Arial" w:cs="Arial"/>
          <w:b/>
          <w:spacing w:val="-16"/>
          <w:lang w:val="pt-BR"/>
        </w:rPr>
        <w:t xml:space="preserve"> </w:t>
      </w:r>
      <w:r w:rsidRPr="000C1B70">
        <w:rPr>
          <w:rFonts w:ascii="Arial" w:hAnsi="Arial" w:cs="Arial"/>
          <w:b/>
          <w:spacing w:val="5"/>
          <w:lang w:val="pt-BR"/>
        </w:rPr>
        <w:t>FISCAIS</w:t>
      </w:r>
    </w:p>
    <w:p w:rsidR="000C3788" w:rsidRDefault="009F77A5" w:rsidP="009F77A5">
      <w:pPr>
        <w:pStyle w:val="Corpodetexto"/>
        <w:spacing w:before="119"/>
        <w:ind w:right="3318"/>
        <w:jc w:val="both"/>
        <w:rPr>
          <w:b/>
          <w:w w:val="95"/>
          <w:sz w:val="24"/>
          <w:szCs w:val="24"/>
          <w:lang w:val="pt-BR"/>
        </w:rPr>
      </w:pPr>
      <w:r>
        <w:rPr>
          <w:b/>
          <w:w w:val="95"/>
          <w:sz w:val="24"/>
          <w:szCs w:val="24"/>
          <w:lang w:val="pt-BR"/>
        </w:rPr>
        <w:t xml:space="preserve"> </w:t>
      </w:r>
      <w:r>
        <w:rPr>
          <w:b/>
          <w:w w:val="95"/>
          <w:sz w:val="24"/>
          <w:szCs w:val="24"/>
          <w:lang w:val="pt-BR"/>
        </w:rPr>
        <w:tab/>
      </w:r>
      <w:r>
        <w:rPr>
          <w:b/>
          <w:w w:val="95"/>
          <w:sz w:val="24"/>
          <w:szCs w:val="24"/>
          <w:lang w:val="pt-BR"/>
        </w:rPr>
        <w:tab/>
      </w:r>
      <w:r>
        <w:rPr>
          <w:b/>
          <w:w w:val="95"/>
          <w:sz w:val="24"/>
          <w:szCs w:val="24"/>
          <w:lang w:val="pt-BR"/>
        </w:rPr>
        <w:tab/>
        <w:t xml:space="preserve">       REALIZADA </w:t>
      </w:r>
      <w:r w:rsidR="000C3788" w:rsidRPr="000C1B70">
        <w:rPr>
          <w:b/>
          <w:w w:val="95"/>
          <w:sz w:val="24"/>
          <w:szCs w:val="24"/>
          <w:lang w:val="pt-BR"/>
        </w:rPr>
        <w:t>EM MAIO/2017</w:t>
      </w:r>
    </w:p>
    <w:p w:rsidR="000C1B70" w:rsidRDefault="000C1B70" w:rsidP="000C3788">
      <w:pPr>
        <w:pStyle w:val="Corpodetexto"/>
        <w:spacing w:before="119"/>
        <w:ind w:left="2866" w:right="3318"/>
        <w:jc w:val="both"/>
        <w:rPr>
          <w:b/>
          <w:w w:val="95"/>
          <w:sz w:val="24"/>
          <w:szCs w:val="24"/>
          <w:lang w:val="pt-BR"/>
        </w:rPr>
      </w:pPr>
    </w:p>
    <w:p w:rsidR="000C3788" w:rsidRPr="00057123" w:rsidRDefault="000C3788" w:rsidP="000C1B70">
      <w:pPr>
        <w:spacing w:line="360" w:lineRule="auto"/>
        <w:jc w:val="both"/>
        <w:rPr>
          <w:rFonts w:ascii="Arial" w:hAnsi="Arial" w:cs="Arial"/>
          <w:lang w:val="pt-BR"/>
        </w:rPr>
      </w:pPr>
      <w:r w:rsidRPr="000C1B70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5680" behindDoc="0" locked="0" layoutInCell="1" allowOverlap="1" wp14:anchorId="43C40705" wp14:editId="524E354A">
            <wp:simplePos x="0" y="0"/>
            <wp:positionH relativeFrom="page">
              <wp:posOffset>7502650</wp:posOffset>
            </wp:positionH>
            <wp:positionV relativeFrom="paragraph">
              <wp:posOffset>1367762</wp:posOffset>
            </wp:positionV>
            <wp:extent cx="9144" cy="169163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B70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ab/>
        <w:t>Obedecendo a legislação vigente e ao dever cívico de prestar contas aos cidadãos,</w:t>
      </w:r>
      <w:r w:rsidRPr="000C1B70">
        <w:rPr>
          <w:rFonts w:ascii="Arial" w:hAnsi="Arial" w:cs="Arial"/>
          <w:spacing w:val="-14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apresentamos</w:t>
      </w:r>
      <w:r w:rsidRPr="000C1B70">
        <w:rPr>
          <w:rFonts w:ascii="Arial" w:hAnsi="Arial" w:cs="Arial"/>
          <w:spacing w:val="-9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por</w:t>
      </w:r>
      <w:r w:rsidRPr="000C1B70">
        <w:rPr>
          <w:rFonts w:ascii="Arial" w:hAnsi="Arial" w:cs="Arial"/>
          <w:spacing w:val="-18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meio</w:t>
      </w:r>
      <w:r w:rsidRPr="000C1B70">
        <w:rPr>
          <w:rFonts w:ascii="Arial" w:hAnsi="Arial" w:cs="Arial"/>
          <w:spacing w:val="-15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deste</w:t>
      </w:r>
      <w:r w:rsidRPr="000C1B70">
        <w:rPr>
          <w:rFonts w:ascii="Arial" w:hAnsi="Arial" w:cs="Arial"/>
          <w:spacing w:val="-16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documento</w:t>
      </w:r>
      <w:r w:rsidRPr="000C1B70">
        <w:rPr>
          <w:rFonts w:ascii="Arial" w:hAnsi="Arial" w:cs="Arial"/>
          <w:spacing w:val="-13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o</w:t>
      </w:r>
      <w:r w:rsidRPr="000C1B70">
        <w:rPr>
          <w:rFonts w:ascii="Arial" w:hAnsi="Arial" w:cs="Arial"/>
          <w:spacing w:val="-2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Relatório</w:t>
      </w:r>
      <w:r w:rsidRPr="00057123">
        <w:rPr>
          <w:rFonts w:ascii="Arial" w:hAnsi="Arial" w:cs="Arial"/>
          <w:b/>
          <w:spacing w:val="-1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de</w:t>
      </w:r>
      <w:r w:rsidRPr="00057123">
        <w:rPr>
          <w:rFonts w:ascii="Arial" w:hAnsi="Arial" w:cs="Arial"/>
          <w:b/>
          <w:spacing w:val="-2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Avaliação</w:t>
      </w:r>
      <w:r w:rsidRPr="00057123">
        <w:rPr>
          <w:rFonts w:ascii="Arial" w:hAnsi="Arial" w:cs="Arial"/>
          <w:b/>
          <w:spacing w:val="-1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das Metas Fiscais</w:t>
      </w:r>
      <w:r w:rsidRPr="000C1B70">
        <w:rPr>
          <w:rFonts w:ascii="Arial" w:hAnsi="Arial" w:cs="Arial"/>
          <w:lang w:val="pt-BR"/>
        </w:rPr>
        <w:t xml:space="preserve"> referente ao 1º Quadrimestre de 2017, demonstrado em Audiência Publica realizada na Câmara Municipal</w:t>
      </w:r>
      <w:r w:rsidR="00057123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 Vereadores</w:t>
      </w:r>
      <w:proofErr w:type="gramStart"/>
      <w:r w:rsidRPr="000C1B70">
        <w:rPr>
          <w:rFonts w:ascii="Arial" w:hAnsi="Arial" w:cs="Arial"/>
          <w:lang w:val="pt-BR"/>
        </w:rPr>
        <w:t xml:space="preserve">  </w:t>
      </w:r>
      <w:proofErr w:type="gramEnd"/>
      <w:r w:rsidRPr="000C1B70">
        <w:rPr>
          <w:rFonts w:ascii="Arial" w:hAnsi="Arial" w:cs="Arial"/>
          <w:lang w:val="pt-BR"/>
        </w:rPr>
        <w:t>em  cumprimento  ao estabelecido no § 4° do art</w:t>
      </w:r>
      <w:r w:rsidR="00E13A70" w:rsidRPr="000C1B70">
        <w:rPr>
          <w:rFonts w:ascii="Arial" w:hAnsi="Arial" w:cs="Arial"/>
          <w:lang w:val="pt-BR"/>
        </w:rPr>
        <w:t>.</w:t>
      </w:r>
      <w:r w:rsidRPr="000C1B70">
        <w:rPr>
          <w:rFonts w:ascii="Arial" w:hAnsi="Arial" w:cs="Arial"/>
          <w:lang w:val="pt-BR"/>
        </w:rPr>
        <w:t xml:space="preserve"> 9° da Lei de </w:t>
      </w:r>
      <w:r w:rsidRPr="00057123">
        <w:rPr>
          <w:rFonts w:ascii="Arial" w:hAnsi="Arial" w:cs="Arial"/>
          <w:lang w:val="pt-BR"/>
        </w:rPr>
        <w:t>Responsabilidade Fiscal,  o qual determina  que o Poder Executivo demonstrar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e avaliar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o cumprimento das metas fiscais do orçamento</w:t>
      </w:r>
      <w:r w:rsidRPr="00057123">
        <w:rPr>
          <w:rFonts w:ascii="Arial" w:hAnsi="Arial" w:cs="Arial"/>
          <w:spacing w:val="-2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fiscal</w:t>
      </w:r>
      <w:r w:rsidRPr="00057123">
        <w:rPr>
          <w:rFonts w:ascii="Arial" w:hAnsi="Arial" w:cs="Arial"/>
          <w:spacing w:val="-6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e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seguridade</w:t>
      </w:r>
      <w:r w:rsidRPr="00057123">
        <w:rPr>
          <w:rFonts w:ascii="Arial" w:hAnsi="Arial" w:cs="Arial"/>
          <w:spacing w:val="3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social ao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final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spacing w:val="5"/>
          <w:lang w:val="pt-BR"/>
        </w:rPr>
        <w:t>cada</w:t>
      </w:r>
      <w:r w:rsidRPr="00057123">
        <w:rPr>
          <w:rFonts w:ascii="Arial" w:hAnsi="Arial" w:cs="Arial"/>
          <w:spacing w:val="-1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quadrimestre</w:t>
      </w:r>
    </w:p>
    <w:p w:rsidR="000C3788" w:rsidRPr="00057123" w:rsidRDefault="000C3788" w:rsidP="000C1B70">
      <w:pPr>
        <w:spacing w:line="360" w:lineRule="auto"/>
        <w:ind w:firstLine="1121"/>
        <w:jc w:val="both"/>
        <w:rPr>
          <w:rFonts w:ascii="Arial" w:hAnsi="Arial" w:cs="Arial"/>
          <w:lang w:val="pt-BR"/>
        </w:rPr>
      </w:pPr>
      <w:r w:rsidRPr="00057123">
        <w:rPr>
          <w:rFonts w:ascii="Arial" w:hAnsi="Arial" w:cs="Arial"/>
          <w:lang w:val="pt-BR"/>
        </w:rPr>
        <w:t xml:space="preserve">0s números são originários dos relatórios bimestrais e semestrais já </w:t>
      </w:r>
      <w:r w:rsidRPr="00057123">
        <w:rPr>
          <w:rFonts w:ascii="Arial" w:hAnsi="Arial" w:cs="Arial"/>
          <w:w w:val="95"/>
          <w:lang w:val="pt-BR"/>
        </w:rPr>
        <w:t>publicados</w:t>
      </w:r>
      <w:r w:rsidRPr="00057123">
        <w:rPr>
          <w:rFonts w:ascii="Arial" w:hAnsi="Arial" w:cs="Arial"/>
          <w:spacing w:val="-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</w:t>
      </w:r>
      <w:r w:rsidRPr="00057123">
        <w:rPr>
          <w:rFonts w:ascii="Arial" w:hAnsi="Arial" w:cs="Arial"/>
          <w:spacing w:val="10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para</w:t>
      </w:r>
      <w:r w:rsidRPr="00057123">
        <w:rPr>
          <w:rFonts w:ascii="Arial" w:hAnsi="Arial" w:cs="Arial"/>
          <w:spacing w:val="-9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melhores</w:t>
      </w:r>
      <w:r w:rsidRPr="00057123">
        <w:rPr>
          <w:rFonts w:ascii="Arial" w:hAnsi="Arial" w:cs="Arial"/>
          <w:spacing w:val="-8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esclarecimentos,</w:t>
      </w:r>
      <w:r w:rsidRPr="00057123">
        <w:rPr>
          <w:rFonts w:ascii="Arial" w:hAnsi="Arial" w:cs="Arial"/>
          <w:spacing w:val="-24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os</w:t>
      </w:r>
      <w:r w:rsidRPr="00057123">
        <w:rPr>
          <w:rFonts w:ascii="Arial" w:hAnsi="Arial" w:cs="Arial"/>
          <w:spacing w:val="-1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resultados serão</w:t>
      </w:r>
      <w:r w:rsidRPr="00057123">
        <w:rPr>
          <w:rFonts w:ascii="Arial" w:hAnsi="Arial" w:cs="Arial"/>
          <w:spacing w:val="-7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apresentados</w:t>
      </w:r>
      <w:r w:rsidRPr="00057123">
        <w:rPr>
          <w:rFonts w:ascii="Arial" w:hAnsi="Arial" w:cs="Arial"/>
          <w:spacing w:val="-1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 xml:space="preserve">com </w:t>
      </w:r>
      <w:r w:rsidRPr="00057123">
        <w:rPr>
          <w:rFonts w:ascii="Arial" w:hAnsi="Arial" w:cs="Arial"/>
          <w:lang w:val="pt-BR"/>
        </w:rPr>
        <w:t>detalhamento das informações e acompanhados dos principais aspectos que condicionaram o desempenho da receita da despesa, do resultado primário e da dívida pública</w:t>
      </w:r>
      <w:r w:rsidRPr="00057123">
        <w:rPr>
          <w:rFonts w:ascii="Arial" w:hAnsi="Arial" w:cs="Arial"/>
          <w:spacing w:val="-27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consolidada</w:t>
      </w:r>
      <w:r w:rsidR="009F77A5">
        <w:rPr>
          <w:rFonts w:ascii="Arial" w:hAnsi="Arial" w:cs="Arial"/>
          <w:lang w:val="pt-BR"/>
        </w:rPr>
        <w:t>.</w:t>
      </w:r>
    </w:p>
    <w:p w:rsidR="000C3788" w:rsidRPr="000C1B70" w:rsidRDefault="000C3788" w:rsidP="000C1B70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0C3788" w:rsidRPr="009F77A5" w:rsidRDefault="000C3788" w:rsidP="009F77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F77A5">
        <w:rPr>
          <w:rFonts w:ascii="Arial" w:hAnsi="Arial" w:cs="Arial"/>
          <w:b/>
          <w:lang w:val="pt-BR"/>
        </w:rPr>
        <w:t>RESULTADO PRIMARIO</w:t>
      </w:r>
    </w:p>
    <w:p w:rsidR="009F77A5" w:rsidRPr="009F77A5" w:rsidRDefault="009F77A5" w:rsidP="009F77A5">
      <w:pPr>
        <w:pStyle w:val="PargrafodaLista"/>
        <w:spacing w:line="360" w:lineRule="auto"/>
        <w:ind w:left="420"/>
        <w:jc w:val="both"/>
        <w:rPr>
          <w:rFonts w:ascii="Arial" w:hAnsi="Arial" w:cs="Arial"/>
          <w:b/>
          <w:lang w:val="pt-BR"/>
        </w:rPr>
      </w:pPr>
    </w:p>
    <w:p w:rsidR="000C3788" w:rsidRPr="000C1B70" w:rsidRDefault="000C3788" w:rsidP="000C1B70">
      <w:pPr>
        <w:spacing w:line="360" w:lineRule="auto"/>
        <w:ind w:firstLine="1194"/>
        <w:jc w:val="both"/>
        <w:rPr>
          <w:rFonts w:ascii="Arial" w:hAnsi="Arial" w:cs="Arial"/>
          <w:lang w:val="pt-BR"/>
        </w:rPr>
      </w:pPr>
      <w:r w:rsidRPr="000C1B70">
        <w:rPr>
          <w:rFonts w:ascii="Arial" w:hAnsi="Arial" w:cs="Arial"/>
          <w:lang w:val="pt-BR"/>
        </w:rPr>
        <w:t>O Resultado Primário principal indicador de solvência fiscal do setor público, te</w:t>
      </w:r>
      <w:r w:rsidR="00057123">
        <w:rPr>
          <w:rFonts w:ascii="Arial" w:hAnsi="Arial" w:cs="Arial"/>
          <w:lang w:val="pt-BR"/>
        </w:rPr>
        <w:t>m</w:t>
      </w:r>
      <w:r w:rsidRPr="000C1B70">
        <w:rPr>
          <w:rFonts w:ascii="Arial" w:hAnsi="Arial" w:cs="Arial"/>
          <w:lang w:val="pt-BR"/>
        </w:rPr>
        <w:t xml:space="preserve"> por finalidade demonstrar a </w:t>
      </w:r>
      <w:r w:rsidR="00E13A70" w:rsidRPr="000C1B70">
        <w:rPr>
          <w:rFonts w:ascii="Arial" w:hAnsi="Arial" w:cs="Arial"/>
          <w:lang w:val="pt-BR"/>
        </w:rPr>
        <w:t>capacidade</w:t>
      </w:r>
      <w:r w:rsidRPr="000C1B70">
        <w:rPr>
          <w:rFonts w:ascii="Arial" w:hAnsi="Arial" w:cs="Arial"/>
          <w:lang w:val="pt-BR"/>
        </w:rPr>
        <w:t xml:space="preserve"> </w:t>
      </w:r>
      <w:proofErr w:type="gramStart"/>
      <w:r w:rsidRPr="000C1B70">
        <w:rPr>
          <w:rFonts w:ascii="Arial" w:hAnsi="Arial" w:cs="Arial"/>
          <w:lang w:val="pt-BR"/>
        </w:rPr>
        <w:t xml:space="preserve">do </w:t>
      </w:r>
      <w:r w:rsidR="00E13A70" w:rsidRPr="000C1B70">
        <w:rPr>
          <w:rFonts w:ascii="Arial" w:hAnsi="Arial" w:cs="Arial"/>
          <w:lang w:val="pt-BR"/>
        </w:rPr>
        <w:t>Município</w:t>
      </w:r>
      <w:r w:rsidRPr="000C1B70">
        <w:rPr>
          <w:rFonts w:ascii="Arial" w:hAnsi="Arial" w:cs="Arial"/>
          <w:lang w:val="pt-BR"/>
        </w:rPr>
        <w:t xml:space="preserve">  hon</w:t>
      </w:r>
      <w:r w:rsidR="00E13A70" w:rsidRPr="000C1B70">
        <w:rPr>
          <w:rFonts w:ascii="Arial" w:hAnsi="Arial" w:cs="Arial"/>
          <w:lang w:val="pt-BR"/>
        </w:rPr>
        <w:t>r</w:t>
      </w:r>
      <w:r w:rsidRPr="000C1B70">
        <w:rPr>
          <w:rFonts w:ascii="Arial" w:hAnsi="Arial" w:cs="Arial"/>
          <w:lang w:val="pt-BR"/>
        </w:rPr>
        <w:t>ar</w:t>
      </w:r>
      <w:proofErr w:type="gramEnd"/>
      <w:r w:rsidRPr="000C1B70">
        <w:rPr>
          <w:rFonts w:ascii="Arial" w:hAnsi="Arial" w:cs="Arial"/>
          <w:lang w:val="pt-BR"/>
        </w:rPr>
        <w:t xml:space="preserve"> o pagamento  de sua </w:t>
      </w:r>
      <w:r w:rsidR="00E13A70" w:rsidRPr="000C1B70">
        <w:rPr>
          <w:rFonts w:ascii="Arial" w:hAnsi="Arial" w:cs="Arial"/>
          <w:lang w:val="pt-BR"/>
        </w:rPr>
        <w:t>dívida</w:t>
      </w:r>
      <w:r w:rsidRPr="000C1B70">
        <w:rPr>
          <w:rFonts w:ascii="Arial" w:hAnsi="Arial" w:cs="Arial"/>
          <w:lang w:val="pt-BR"/>
        </w:rPr>
        <w:t xml:space="preserve"> utilizando suas receitas </w:t>
      </w:r>
      <w:r w:rsidR="00351EB2" w:rsidRPr="000C1B70">
        <w:rPr>
          <w:rFonts w:ascii="Arial" w:hAnsi="Arial" w:cs="Arial"/>
          <w:lang w:val="pt-BR"/>
        </w:rPr>
        <w:t>próprias</w:t>
      </w:r>
      <w:r w:rsidRPr="000C1B70">
        <w:rPr>
          <w:rFonts w:ascii="Arial" w:hAnsi="Arial" w:cs="Arial"/>
          <w:lang w:val="pt-BR"/>
        </w:rPr>
        <w:t xml:space="preserve">, Nesse </w:t>
      </w:r>
      <w:r w:rsidR="00351EB2" w:rsidRPr="000C1B70">
        <w:rPr>
          <w:rFonts w:ascii="Arial" w:hAnsi="Arial" w:cs="Arial"/>
          <w:lang w:val="pt-BR"/>
        </w:rPr>
        <w:t>cálculo</w:t>
      </w:r>
      <w:r w:rsidRPr="000C1B70">
        <w:rPr>
          <w:rFonts w:ascii="Arial" w:hAnsi="Arial" w:cs="Arial"/>
          <w:lang w:val="pt-BR"/>
        </w:rPr>
        <w:t xml:space="preserve">, </w:t>
      </w:r>
      <w:r w:rsidR="00351EB2" w:rsidRPr="000C1B70">
        <w:rPr>
          <w:rFonts w:ascii="Arial" w:hAnsi="Arial" w:cs="Arial"/>
          <w:lang w:val="pt-BR"/>
        </w:rPr>
        <w:t>são</w:t>
      </w:r>
      <w:r w:rsidRPr="000C1B70">
        <w:rPr>
          <w:rFonts w:ascii="Arial" w:hAnsi="Arial" w:cs="Arial"/>
          <w:lang w:val="pt-BR"/>
        </w:rPr>
        <w:t xml:space="preserve"> consideradas apenas as chamadas receitas e despesas primaria</w:t>
      </w:r>
      <w:r w:rsidR="00057123">
        <w:rPr>
          <w:rFonts w:ascii="Arial" w:hAnsi="Arial" w:cs="Arial"/>
          <w:lang w:val="pt-BR"/>
        </w:rPr>
        <w:t>s</w:t>
      </w:r>
      <w:r w:rsidRPr="000C1B70">
        <w:rPr>
          <w:rFonts w:ascii="Arial" w:hAnsi="Arial" w:cs="Arial"/>
          <w:lang w:val="pt-BR"/>
        </w:rPr>
        <w:t xml:space="preserve"> que </w:t>
      </w:r>
      <w:r w:rsidR="00351EB2" w:rsidRPr="000C1B70">
        <w:rPr>
          <w:rFonts w:ascii="Arial" w:hAnsi="Arial" w:cs="Arial"/>
          <w:lang w:val="pt-BR"/>
        </w:rPr>
        <w:t>não</w:t>
      </w:r>
      <w:r w:rsidR="00057123">
        <w:rPr>
          <w:rFonts w:ascii="Arial" w:hAnsi="Arial" w:cs="Arial"/>
          <w:lang w:val="pt-BR"/>
        </w:rPr>
        <w:t xml:space="preserve"> incluem</w:t>
      </w:r>
      <w:r w:rsidRPr="000C1B70">
        <w:rPr>
          <w:rFonts w:ascii="Arial" w:hAnsi="Arial" w:cs="Arial"/>
          <w:lang w:val="pt-BR"/>
        </w:rPr>
        <w:t xml:space="preserve"> pelo dado das receitas, as financeiras, </w:t>
      </w:r>
      <w:r w:rsidR="00351EB2" w:rsidRPr="000C1B70">
        <w:rPr>
          <w:rFonts w:ascii="Arial" w:hAnsi="Arial" w:cs="Arial"/>
          <w:lang w:val="pt-BR"/>
        </w:rPr>
        <w:t>operações</w:t>
      </w:r>
      <w:r w:rsidRPr="000C1B70">
        <w:rPr>
          <w:rFonts w:ascii="Arial" w:hAnsi="Arial" w:cs="Arial"/>
          <w:lang w:val="pt-BR"/>
        </w:rPr>
        <w:t xml:space="preserve"> de </w:t>
      </w:r>
      <w:r w:rsidR="00351EB2" w:rsidRPr="000C1B70">
        <w:rPr>
          <w:rFonts w:ascii="Arial" w:hAnsi="Arial" w:cs="Arial"/>
          <w:lang w:val="pt-BR"/>
        </w:rPr>
        <w:t>crédito</w:t>
      </w:r>
      <w:r w:rsidRPr="000C1B70">
        <w:rPr>
          <w:rFonts w:ascii="Arial" w:hAnsi="Arial" w:cs="Arial"/>
          <w:lang w:val="pt-BR"/>
        </w:rPr>
        <w:t xml:space="preserve"> e </w:t>
      </w:r>
      <w:r w:rsidR="00351EB2" w:rsidRPr="000C1B70">
        <w:rPr>
          <w:rFonts w:ascii="Arial" w:hAnsi="Arial" w:cs="Arial"/>
          <w:lang w:val="pt-BR"/>
        </w:rPr>
        <w:t>alienação</w:t>
      </w:r>
      <w:r w:rsidRPr="000C1B70">
        <w:rPr>
          <w:rFonts w:ascii="Arial" w:hAnsi="Arial" w:cs="Arial"/>
          <w:lang w:val="pt-BR"/>
        </w:rPr>
        <w:t xml:space="preserve"> de bens, e do lado da des</w:t>
      </w:r>
      <w:r w:rsidR="00351EB2" w:rsidRPr="000C1B70">
        <w:rPr>
          <w:rFonts w:ascii="Arial" w:hAnsi="Arial" w:cs="Arial"/>
          <w:lang w:val="pt-BR"/>
        </w:rPr>
        <w:t>p</w:t>
      </w:r>
      <w:r w:rsidRPr="000C1B70">
        <w:rPr>
          <w:rFonts w:ascii="Arial" w:hAnsi="Arial" w:cs="Arial"/>
          <w:lang w:val="pt-BR"/>
        </w:rPr>
        <w:t xml:space="preserve">esa, a </w:t>
      </w:r>
      <w:r w:rsidR="00351EB2" w:rsidRPr="000C1B70">
        <w:rPr>
          <w:rFonts w:ascii="Arial" w:hAnsi="Arial" w:cs="Arial"/>
          <w:lang w:val="pt-BR"/>
        </w:rPr>
        <w:t>concessão</w:t>
      </w:r>
      <w:r w:rsidRPr="000C1B70">
        <w:rPr>
          <w:rFonts w:ascii="Arial" w:hAnsi="Arial" w:cs="Arial"/>
          <w:lang w:val="pt-BR"/>
        </w:rPr>
        <w:t xml:space="preserve"> de empréstimos e o pagamento do </w:t>
      </w:r>
      <w:r w:rsidR="00351EB2" w:rsidRPr="000C1B70">
        <w:rPr>
          <w:rFonts w:ascii="Arial" w:hAnsi="Arial" w:cs="Arial"/>
          <w:lang w:val="pt-BR"/>
        </w:rPr>
        <w:t>serviço</w:t>
      </w:r>
      <w:r w:rsidRPr="000C1B70">
        <w:rPr>
          <w:rFonts w:ascii="Arial" w:hAnsi="Arial" w:cs="Arial"/>
          <w:lang w:val="pt-BR"/>
        </w:rPr>
        <w:t xml:space="preserve"> da </w:t>
      </w:r>
      <w:r w:rsidR="00351EB2" w:rsidRPr="000C1B70">
        <w:rPr>
          <w:rFonts w:ascii="Arial" w:hAnsi="Arial" w:cs="Arial"/>
          <w:lang w:val="pt-BR"/>
        </w:rPr>
        <w:t>dívida</w:t>
      </w:r>
      <w:r w:rsidRPr="000C1B70">
        <w:rPr>
          <w:rFonts w:ascii="Arial" w:hAnsi="Arial" w:cs="Arial"/>
          <w:lang w:val="pt-BR"/>
        </w:rPr>
        <w:t xml:space="preserve"> </w:t>
      </w:r>
      <w:r w:rsidR="00351EB2" w:rsidRPr="000C1B70">
        <w:rPr>
          <w:rFonts w:ascii="Arial" w:hAnsi="Arial" w:cs="Arial"/>
          <w:lang w:val="pt-BR"/>
        </w:rPr>
        <w:t>(j</w:t>
      </w:r>
      <w:r w:rsidRPr="000C1B70">
        <w:rPr>
          <w:rFonts w:ascii="Arial" w:hAnsi="Arial" w:cs="Arial"/>
          <w:lang w:val="pt-BR"/>
        </w:rPr>
        <w:t xml:space="preserve">uros, encargos e </w:t>
      </w:r>
      <w:r w:rsidR="00351EB2" w:rsidRPr="000C1B70">
        <w:rPr>
          <w:rFonts w:ascii="Arial" w:hAnsi="Arial" w:cs="Arial"/>
          <w:lang w:val="pt-BR"/>
        </w:rPr>
        <w:t>amortizações</w:t>
      </w:r>
      <w:r w:rsidRPr="000C1B70">
        <w:rPr>
          <w:rFonts w:ascii="Arial" w:hAnsi="Arial" w:cs="Arial"/>
          <w:lang w:val="pt-BR"/>
        </w:rPr>
        <w:t xml:space="preserve">). No </w:t>
      </w:r>
      <w:r w:rsidR="00351EB2" w:rsidRPr="000C1B70">
        <w:rPr>
          <w:rFonts w:ascii="Arial" w:hAnsi="Arial" w:cs="Arial"/>
          <w:lang w:val="pt-BR"/>
        </w:rPr>
        <w:t>período</w:t>
      </w:r>
      <w:r w:rsidRPr="000C1B70">
        <w:rPr>
          <w:rFonts w:ascii="Arial" w:hAnsi="Arial" w:cs="Arial"/>
          <w:lang w:val="pt-BR"/>
        </w:rPr>
        <w:t xml:space="preserve"> de </w:t>
      </w:r>
      <w:r w:rsidRPr="000C1B70">
        <w:rPr>
          <w:rFonts w:ascii="Arial" w:hAnsi="Arial" w:cs="Arial"/>
          <w:b/>
          <w:lang w:val="pt-BR"/>
        </w:rPr>
        <w:t xml:space="preserve">janeiro a </w:t>
      </w:r>
      <w:r w:rsidR="00351EB2" w:rsidRPr="000C1B70">
        <w:rPr>
          <w:rFonts w:ascii="Arial" w:hAnsi="Arial" w:cs="Arial"/>
          <w:b/>
          <w:lang w:val="pt-BR"/>
        </w:rPr>
        <w:t>abril</w:t>
      </w:r>
      <w:r w:rsidRPr="000C1B70">
        <w:rPr>
          <w:rFonts w:ascii="Arial" w:hAnsi="Arial" w:cs="Arial"/>
          <w:b/>
          <w:lang w:val="pt-BR"/>
        </w:rPr>
        <w:t xml:space="preserve"> de 201</w:t>
      </w:r>
      <w:r w:rsidR="00351EB2" w:rsidRPr="000C1B70">
        <w:rPr>
          <w:rFonts w:ascii="Arial" w:hAnsi="Arial" w:cs="Arial"/>
          <w:b/>
          <w:lang w:val="pt-BR"/>
        </w:rPr>
        <w:t>7</w:t>
      </w:r>
      <w:r w:rsidRPr="000C1B70">
        <w:rPr>
          <w:rFonts w:ascii="Arial" w:hAnsi="Arial" w:cs="Arial"/>
          <w:b/>
          <w:lang w:val="pt-BR"/>
        </w:rPr>
        <w:t>,</w:t>
      </w:r>
      <w:r w:rsidRPr="000C1B70">
        <w:rPr>
          <w:rFonts w:ascii="Arial" w:hAnsi="Arial" w:cs="Arial"/>
          <w:lang w:val="pt-BR"/>
        </w:rPr>
        <w:t xml:space="preserve"> o resultado </w:t>
      </w:r>
      <w:r w:rsidR="008B64B8" w:rsidRPr="000C1B70">
        <w:rPr>
          <w:rFonts w:ascii="Arial" w:hAnsi="Arial" w:cs="Arial"/>
          <w:lang w:val="pt-BR"/>
        </w:rPr>
        <w:t>primário</w:t>
      </w:r>
      <w:r w:rsidRPr="000C1B70">
        <w:rPr>
          <w:rFonts w:ascii="Arial" w:hAnsi="Arial" w:cs="Arial"/>
          <w:lang w:val="pt-BR"/>
        </w:rPr>
        <w:t xml:space="preserve"> acumulado até o</w:t>
      </w:r>
      <w:r w:rsidR="00351EB2" w:rsidRPr="000C1B70">
        <w:rPr>
          <w:rFonts w:ascii="Arial" w:hAnsi="Arial" w:cs="Arial"/>
          <w:lang w:val="pt-BR"/>
        </w:rPr>
        <w:t xml:space="preserve"> 1</w:t>
      </w:r>
      <w:r w:rsidRPr="000C1B70">
        <w:rPr>
          <w:rFonts w:ascii="Arial" w:hAnsi="Arial" w:cs="Arial"/>
          <w:lang w:val="pt-BR"/>
        </w:rPr>
        <w:t xml:space="preserve">° </w:t>
      </w:r>
      <w:r w:rsidR="00351EB2" w:rsidRPr="000C1B70">
        <w:rPr>
          <w:rFonts w:ascii="Arial" w:hAnsi="Arial" w:cs="Arial"/>
          <w:lang w:val="pt-BR"/>
        </w:rPr>
        <w:t>q</w:t>
      </w:r>
      <w:r w:rsidRPr="000C1B70">
        <w:rPr>
          <w:rFonts w:ascii="Arial" w:hAnsi="Arial" w:cs="Arial"/>
          <w:lang w:val="pt-BR"/>
        </w:rPr>
        <w:t xml:space="preserve">uadrimestre </w:t>
      </w:r>
      <w:r w:rsidRPr="000C1B70">
        <w:rPr>
          <w:rFonts w:ascii="Arial" w:hAnsi="Arial" w:cs="Arial"/>
          <w:b/>
          <w:lang w:val="pt-BR"/>
        </w:rPr>
        <w:t>foi positiv</w:t>
      </w:r>
      <w:r w:rsidR="00351EB2" w:rsidRPr="000C1B70">
        <w:rPr>
          <w:rFonts w:ascii="Arial" w:hAnsi="Arial" w:cs="Arial"/>
          <w:b/>
          <w:lang w:val="pt-BR"/>
        </w:rPr>
        <w:t>o</w:t>
      </w:r>
      <w:r w:rsidRPr="000C1B70">
        <w:rPr>
          <w:rFonts w:ascii="Arial" w:hAnsi="Arial" w:cs="Arial"/>
          <w:b/>
          <w:lang w:val="pt-BR"/>
        </w:rPr>
        <w:t xml:space="preserve"> no va</w:t>
      </w:r>
      <w:r w:rsidR="00351EB2" w:rsidRPr="000C1B70">
        <w:rPr>
          <w:rFonts w:ascii="Arial" w:hAnsi="Arial" w:cs="Arial"/>
          <w:b/>
          <w:lang w:val="pt-BR"/>
        </w:rPr>
        <w:t>l</w:t>
      </w:r>
      <w:r w:rsidRPr="000C1B70">
        <w:rPr>
          <w:rFonts w:ascii="Arial" w:hAnsi="Arial" w:cs="Arial"/>
          <w:b/>
          <w:lang w:val="pt-BR"/>
        </w:rPr>
        <w:t>o</w:t>
      </w:r>
      <w:r w:rsidR="00351EB2" w:rsidRPr="000C1B70">
        <w:rPr>
          <w:rFonts w:ascii="Arial" w:hAnsi="Arial" w:cs="Arial"/>
          <w:b/>
          <w:lang w:val="pt-BR"/>
        </w:rPr>
        <w:t>r</w:t>
      </w:r>
      <w:r w:rsidRPr="000C1B70">
        <w:rPr>
          <w:rFonts w:ascii="Arial" w:hAnsi="Arial" w:cs="Arial"/>
          <w:b/>
          <w:lang w:val="pt-BR"/>
        </w:rPr>
        <w:t xml:space="preserve"> de R$ </w:t>
      </w:r>
      <w:r w:rsidR="008B64B8" w:rsidRPr="000C1B70">
        <w:rPr>
          <w:rFonts w:ascii="Arial" w:hAnsi="Arial" w:cs="Arial"/>
          <w:b/>
          <w:lang w:val="pt-BR"/>
        </w:rPr>
        <w:t>1.820.517,36</w:t>
      </w:r>
      <w:r w:rsidRPr="000C1B70">
        <w:rPr>
          <w:rFonts w:ascii="Arial" w:hAnsi="Arial" w:cs="Arial"/>
          <w:lang w:val="pt-BR"/>
        </w:rPr>
        <w:t xml:space="preserve">. Esse valor foi de R$ </w:t>
      </w:r>
      <w:r w:rsidR="008B64B8" w:rsidRPr="000C1B70">
        <w:rPr>
          <w:rFonts w:ascii="Arial" w:hAnsi="Arial" w:cs="Arial"/>
          <w:lang w:val="pt-BR"/>
        </w:rPr>
        <w:t>1.555.198,28</w:t>
      </w:r>
      <w:r w:rsidRPr="000C1B70">
        <w:rPr>
          <w:rFonts w:ascii="Arial" w:hAnsi="Arial" w:cs="Arial"/>
          <w:lang w:val="pt-BR"/>
        </w:rPr>
        <w:t xml:space="preserve">, </w:t>
      </w:r>
      <w:r w:rsidRPr="000C1B70">
        <w:rPr>
          <w:rFonts w:ascii="Arial" w:hAnsi="Arial" w:cs="Arial"/>
          <w:b/>
          <w:lang w:val="pt-BR"/>
        </w:rPr>
        <w:t xml:space="preserve">superior </w:t>
      </w:r>
      <w:r w:rsidRPr="000C1B70">
        <w:rPr>
          <w:rFonts w:ascii="Arial" w:hAnsi="Arial" w:cs="Arial"/>
          <w:lang w:val="pt-BR"/>
        </w:rPr>
        <w:t xml:space="preserve">ao valor inicialmente </w:t>
      </w:r>
      <w:r w:rsidRPr="000C1B70">
        <w:rPr>
          <w:rFonts w:ascii="Arial" w:hAnsi="Arial" w:cs="Arial"/>
          <w:lang w:val="pt-BR"/>
        </w:rPr>
        <w:lastRenderedPageBreak/>
        <w:t>e</w:t>
      </w:r>
      <w:r w:rsidR="00351EB2" w:rsidRPr="000C1B70">
        <w:rPr>
          <w:rFonts w:ascii="Arial" w:hAnsi="Arial" w:cs="Arial"/>
          <w:lang w:val="pt-BR"/>
        </w:rPr>
        <w:t>stabelecido</w:t>
      </w:r>
      <w:r w:rsidRPr="000C1B70">
        <w:rPr>
          <w:rFonts w:ascii="Arial" w:hAnsi="Arial" w:cs="Arial"/>
          <w:lang w:val="pt-BR"/>
        </w:rPr>
        <w:t xml:space="preserve"> de R$ </w:t>
      </w:r>
      <w:r w:rsidR="008B64B8" w:rsidRPr="000C1B70">
        <w:rPr>
          <w:rFonts w:ascii="Arial" w:hAnsi="Arial" w:cs="Arial"/>
          <w:lang w:val="pt-BR"/>
        </w:rPr>
        <w:t>265.319,08</w:t>
      </w:r>
      <w:r w:rsidRPr="000C1B70">
        <w:rPr>
          <w:rFonts w:ascii="Arial" w:hAnsi="Arial" w:cs="Arial"/>
          <w:lang w:val="pt-BR"/>
        </w:rPr>
        <w:t xml:space="preserve">. </w:t>
      </w:r>
      <w:proofErr w:type="gramStart"/>
      <w:r w:rsidRPr="000C1B70">
        <w:rPr>
          <w:rFonts w:ascii="Arial" w:hAnsi="Arial" w:cs="Arial"/>
          <w:lang w:val="pt-BR"/>
        </w:rPr>
        <w:t>0</w:t>
      </w:r>
      <w:proofErr w:type="gramEnd"/>
      <w:r w:rsidRPr="000C1B70">
        <w:rPr>
          <w:rFonts w:ascii="Arial" w:hAnsi="Arial" w:cs="Arial"/>
          <w:lang w:val="pt-BR"/>
        </w:rPr>
        <w:t xml:space="preserve"> desempenho </w:t>
      </w:r>
      <w:r w:rsidR="00351EB2" w:rsidRPr="000C1B70">
        <w:rPr>
          <w:rFonts w:ascii="Arial" w:hAnsi="Arial" w:cs="Arial"/>
          <w:b/>
          <w:lang w:val="pt-BR"/>
        </w:rPr>
        <w:t>favorável</w:t>
      </w:r>
      <w:r w:rsidRPr="000C1B70">
        <w:rPr>
          <w:rFonts w:ascii="Arial" w:hAnsi="Arial" w:cs="Arial"/>
          <w:lang w:val="pt-BR"/>
        </w:rPr>
        <w:t xml:space="preserve"> demonstra que as receitas primarias foram </w:t>
      </w:r>
      <w:r w:rsidRPr="000C1B70">
        <w:rPr>
          <w:rFonts w:ascii="Arial" w:hAnsi="Arial" w:cs="Arial"/>
          <w:b/>
          <w:lang w:val="pt-BR"/>
        </w:rPr>
        <w:t xml:space="preserve">suficientes </w:t>
      </w:r>
      <w:r w:rsidR="00351EB2" w:rsidRPr="000C1B70">
        <w:rPr>
          <w:rFonts w:ascii="Arial" w:hAnsi="Arial" w:cs="Arial"/>
          <w:lang w:val="pt-BR"/>
        </w:rPr>
        <w:t xml:space="preserve">para suportar integralmente as despesas primárias, além de gerar </w:t>
      </w:r>
      <w:r w:rsidR="00351EB2" w:rsidRPr="000C1B70">
        <w:rPr>
          <w:rFonts w:ascii="Arial" w:hAnsi="Arial" w:cs="Arial"/>
          <w:b/>
          <w:lang w:val="pt-BR"/>
        </w:rPr>
        <w:t>excedentes</w:t>
      </w:r>
      <w:r w:rsidR="00351EB2" w:rsidRPr="000C1B70">
        <w:rPr>
          <w:rFonts w:ascii="Arial" w:hAnsi="Arial" w:cs="Arial"/>
          <w:lang w:val="pt-BR"/>
        </w:rPr>
        <w:t xml:space="preserve"> para pagamento da dívida, cujo dispêndio com juros e amortizações totalizou R$ </w:t>
      </w:r>
      <w:r w:rsidR="008B64B8" w:rsidRPr="000C1B70">
        <w:rPr>
          <w:rFonts w:ascii="Arial" w:hAnsi="Arial" w:cs="Arial"/>
          <w:lang w:val="pt-BR"/>
        </w:rPr>
        <w:t>105.029,31</w:t>
      </w:r>
      <w:r w:rsidR="00351EB2" w:rsidRPr="000C1B70">
        <w:rPr>
          <w:rFonts w:ascii="Arial" w:hAnsi="Arial" w:cs="Arial"/>
          <w:lang w:val="pt-BR"/>
        </w:rPr>
        <w:t>, no período.</w:t>
      </w:r>
    </w:p>
    <w:p w:rsidR="00351EB2" w:rsidRDefault="00351EB2" w:rsidP="000C1B70">
      <w:pPr>
        <w:spacing w:line="360" w:lineRule="auto"/>
        <w:ind w:firstLine="1194"/>
        <w:jc w:val="both"/>
        <w:rPr>
          <w:rFonts w:ascii="Arial" w:hAnsi="Arial" w:cs="Arial"/>
          <w:lang w:val="pt-BR"/>
        </w:rPr>
      </w:pPr>
      <w:r w:rsidRPr="000C1B70">
        <w:rPr>
          <w:rFonts w:ascii="Arial" w:hAnsi="Arial" w:cs="Arial"/>
          <w:lang w:val="pt-BR"/>
        </w:rPr>
        <w:t xml:space="preserve"> O </w:t>
      </w:r>
      <w:r w:rsidRPr="000C1B70">
        <w:rPr>
          <w:rFonts w:ascii="Arial" w:hAnsi="Arial" w:cs="Arial"/>
          <w:b/>
          <w:lang w:val="pt-BR"/>
        </w:rPr>
        <w:t>superávit</w:t>
      </w:r>
      <w:r w:rsidR="00057123">
        <w:rPr>
          <w:rFonts w:ascii="Arial" w:hAnsi="Arial" w:cs="Arial"/>
          <w:b/>
          <w:lang w:val="pt-BR"/>
        </w:rPr>
        <w:t xml:space="preserve"> </w:t>
      </w:r>
      <w:r w:rsidR="00057123">
        <w:rPr>
          <w:rFonts w:ascii="Arial" w:hAnsi="Arial" w:cs="Arial"/>
          <w:lang w:val="pt-BR"/>
        </w:rPr>
        <w:t>deve-se</w:t>
      </w:r>
      <w:r w:rsidRPr="000C1B70">
        <w:rPr>
          <w:rFonts w:ascii="Arial" w:hAnsi="Arial" w:cs="Arial"/>
          <w:lang w:val="pt-BR"/>
        </w:rPr>
        <w:t xml:space="preserve">, principalmente, ao comportamento </w:t>
      </w:r>
      <w:r w:rsidRPr="000C1B70">
        <w:rPr>
          <w:rFonts w:ascii="Arial" w:hAnsi="Arial" w:cs="Arial"/>
          <w:b/>
          <w:lang w:val="pt-BR"/>
        </w:rPr>
        <w:t>positivo</w:t>
      </w:r>
      <w:r w:rsidRPr="000C1B70">
        <w:rPr>
          <w:rFonts w:ascii="Arial" w:hAnsi="Arial" w:cs="Arial"/>
          <w:lang w:val="pt-BR"/>
        </w:rPr>
        <w:t xml:space="preserve"> das receitas primarias</w:t>
      </w:r>
      <w:r w:rsidR="004A24DF" w:rsidRPr="000C1B70">
        <w:rPr>
          <w:rFonts w:ascii="Arial" w:hAnsi="Arial" w:cs="Arial"/>
          <w:lang w:val="pt-BR"/>
        </w:rPr>
        <w:t xml:space="preserve"> – representadas pela receita orçamentaria, excluídas as aplicações financeiras, deduções para o FUNDEB operações de créditos, amortização de empréstimos e alienação de ativos – que, no </w:t>
      </w:r>
      <w:r w:rsidR="008B64B8" w:rsidRPr="000C1B70">
        <w:rPr>
          <w:rFonts w:ascii="Arial" w:hAnsi="Arial" w:cs="Arial"/>
          <w:lang w:val="pt-BR"/>
        </w:rPr>
        <w:t>período</w:t>
      </w:r>
      <w:r w:rsidR="004A24DF" w:rsidRPr="000C1B70">
        <w:rPr>
          <w:rFonts w:ascii="Arial" w:hAnsi="Arial" w:cs="Arial"/>
          <w:lang w:val="pt-BR"/>
        </w:rPr>
        <w:t xml:space="preserve">, efetivaram-se no montante de </w:t>
      </w:r>
      <w:r w:rsidR="004A24DF" w:rsidRPr="000C1B70">
        <w:rPr>
          <w:rFonts w:ascii="Arial" w:hAnsi="Arial" w:cs="Arial"/>
          <w:b/>
          <w:lang w:val="pt-BR"/>
        </w:rPr>
        <w:t>R$</w:t>
      </w:r>
      <w:proofErr w:type="gramStart"/>
      <w:r w:rsidR="004A24DF" w:rsidRPr="000C1B70">
        <w:rPr>
          <w:rFonts w:ascii="Arial" w:hAnsi="Arial" w:cs="Arial"/>
          <w:b/>
          <w:lang w:val="pt-BR"/>
        </w:rPr>
        <w:t xml:space="preserve">  </w:t>
      </w:r>
      <w:proofErr w:type="gramEnd"/>
      <w:r w:rsidR="008B64B8" w:rsidRPr="000C1B70">
        <w:rPr>
          <w:rFonts w:ascii="Arial" w:hAnsi="Arial" w:cs="Arial"/>
          <w:b/>
          <w:lang w:val="pt-BR"/>
        </w:rPr>
        <w:t>5.944.808,57</w:t>
      </w:r>
      <w:r w:rsidR="004A24DF" w:rsidRPr="000C1B70">
        <w:rPr>
          <w:rFonts w:ascii="Arial" w:hAnsi="Arial" w:cs="Arial"/>
          <w:lang w:val="pt-BR"/>
        </w:rPr>
        <w:t xml:space="preserve">, ultrapassando a meta prevista. O Valor verificado foi </w:t>
      </w:r>
      <w:r w:rsidR="004A24DF" w:rsidRPr="000C1B70">
        <w:rPr>
          <w:rFonts w:ascii="Arial" w:hAnsi="Arial" w:cs="Arial"/>
          <w:b/>
          <w:lang w:val="pt-BR"/>
        </w:rPr>
        <w:t xml:space="preserve">maior </w:t>
      </w:r>
      <w:r w:rsidR="004A24DF" w:rsidRPr="000C1B70">
        <w:rPr>
          <w:rFonts w:ascii="Arial" w:hAnsi="Arial" w:cs="Arial"/>
          <w:lang w:val="pt-BR"/>
        </w:rPr>
        <w:t xml:space="preserve">que as despesas </w:t>
      </w:r>
      <w:proofErr w:type="gramStart"/>
      <w:r w:rsidR="004A24DF" w:rsidRPr="000C1B70">
        <w:rPr>
          <w:rFonts w:ascii="Arial" w:hAnsi="Arial" w:cs="Arial"/>
          <w:lang w:val="pt-BR"/>
        </w:rPr>
        <w:t>primarias</w:t>
      </w:r>
      <w:proofErr w:type="gramEnd"/>
      <w:r w:rsidR="004A24DF" w:rsidRPr="000C1B70">
        <w:rPr>
          <w:rFonts w:ascii="Arial" w:hAnsi="Arial" w:cs="Arial"/>
          <w:lang w:val="pt-BR"/>
        </w:rPr>
        <w:t xml:space="preserve"> – representadas pelas despesas totais do </w:t>
      </w:r>
      <w:r w:rsidR="008B64B8" w:rsidRPr="000C1B70">
        <w:rPr>
          <w:rFonts w:ascii="Arial" w:hAnsi="Arial" w:cs="Arial"/>
          <w:lang w:val="pt-BR"/>
        </w:rPr>
        <w:t>Município</w:t>
      </w:r>
      <w:r w:rsidR="004A24DF" w:rsidRPr="000C1B70">
        <w:rPr>
          <w:rFonts w:ascii="Arial" w:hAnsi="Arial" w:cs="Arial"/>
          <w:lang w:val="pt-BR"/>
        </w:rPr>
        <w:t xml:space="preserve">, expurgados o pagamento da dívida e as concessões de empréstimos – que correspondem no </w:t>
      </w:r>
      <w:r w:rsidR="008B64B8" w:rsidRPr="000C1B70">
        <w:rPr>
          <w:rFonts w:ascii="Arial" w:hAnsi="Arial" w:cs="Arial"/>
          <w:lang w:val="pt-BR"/>
        </w:rPr>
        <w:t>mesmo</w:t>
      </w:r>
      <w:r w:rsidR="004A24DF" w:rsidRPr="000C1B70">
        <w:rPr>
          <w:rFonts w:ascii="Arial" w:hAnsi="Arial" w:cs="Arial"/>
          <w:lang w:val="pt-BR"/>
        </w:rPr>
        <w:t xml:space="preserve"> </w:t>
      </w:r>
      <w:r w:rsidR="008B64B8" w:rsidRPr="000C1B70">
        <w:rPr>
          <w:rFonts w:ascii="Arial" w:hAnsi="Arial" w:cs="Arial"/>
          <w:lang w:val="pt-BR"/>
        </w:rPr>
        <w:t>período</w:t>
      </w:r>
      <w:r w:rsidR="004A24DF" w:rsidRPr="000C1B70">
        <w:rPr>
          <w:rFonts w:ascii="Arial" w:hAnsi="Arial" w:cs="Arial"/>
          <w:lang w:val="pt-BR"/>
        </w:rPr>
        <w:t xml:space="preserve"> a R$</w:t>
      </w:r>
      <w:r w:rsidR="008B64B8" w:rsidRPr="000C1B70">
        <w:rPr>
          <w:rFonts w:ascii="Arial" w:hAnsi="Arial" w:cs="Arial"/>
          <w:lang w:val="pt-BR"/>
        </w:rPr>
        <w:t xml:space="preserve"> 4.124.291,21</w:t>
      </w:r>
      <w:r w:rsidR="004A24DF" w:rsidRPr="000C1B70">
        <w:rPr>
          <w:rFonts w:ascii="Arial" w:hAnsi="Arial" w:cs="Arial"/>
          <w:lang w:val="pt-BR"/>
        </w:rPr>
        <w:t xml:space="preserve">. Os valores apresentados obtiveram Resultado </w:t>
      </w:r>
      <w:r w:rsidR="008B64B8" w:rsidRPr="000C1B70">
        <w:rPr>
          <w:rFonts w:ascii="Arial" w:hAnsi="Arial" w:cs="Arial"/>
          <w:lang w:val="pt-BR"/>
        </w:rPr>
        <w:t>Primário</w:t>
      </w:r>
      <w:r w:rsidR="004A24DF" w:rsidRPr="000C1B70">
        <w:rPr>
          <w:rFonts w:ascii="Arial" w:hAnsi="Arial" w:cs="Arial"/>
          <w:lang w:val="pt-BR"/>
        </w:rPr>
        <w:t xml:space="preserve"> </w:t>
      </w:r>
      <w:r w:rsidR="004A24DF" w:rsidRPr="000C1B70">
        <w:rPr>
          <w:rFonts w:ascii="Arial" w:hAnsi="Arial" w:cs="Arial"/>
          <w:b/>
          <w:lang w:val="pt-BR"/>
        </w:rPr>
        <w:t xml:space="preserve">superior </w:t>
      </w:r>
      <w:proofErr w:type="gramStart"/>
      <w:r w:rsidR="004A24DF" w:rsidRPr="000C1B70">
        <w:rPr>
          <w:rFonts w:ascii="Arial" w:hAnsi="Arial" w:cs="Arial"/>
          <w:lang w:val="pt-BR"/>
        </w:rPr>
        <w:t>a</w:t>
      </w:r>
      <w:proofErr w:type="gramEnd"/>
      <w:r w:rsidR="004A24DF" w:rsidRPr="000C1B70">
        <w:rPr>
          <w:rFonts w:ascii="Arial" w:hAnsi="Arial" w:cs="Arial"/>
          <w:lang w:val="pt-BR"/>
        </w:rPr>
        <w:t xml:space="preserve"> projeção para o </w:t>
      </w:r>
      <w:r w:rsidR="008B64B8" w:rsidRPr="000C1B70">
        <w:rPr>
          <w:rFonts w:ascii="Arial" w:hAnsi="Arial" w:cs="Arial"/>
          <w:lang w:val="pt-BR"/>
        </w:rPr>
        <w:t>período</w:t>
      </w:r>
      <w:r w:rsidR="004A24DF" w:rsidRPr="000C1B70">
        <w:rPr>
          <w:rFonts w:ascii="Arial" w:hAnsi="Arial" w:cs="Arial"/>
          <w:lang w:val="pt-BR"/>
        </w:rPr>
        <w:t>.</w:t>
      </w:r>
    </w:p>
    <w:p w:rsidR="000C1B70" w:rsidRDefault="000C1B70" w:rsidP="00351EB2">
      <w:pPr>
        <w:spacing w:line="355" w:lineRule="auto"/>
        <w:ind w:firstLine="1194"/>
        <w:jc w:val="both"/>
        <w:rPr>
          <w:rFonts w:ascii="Arial" w:hAnsi="Arial" w:cs="Arial"/>
          <w:b/>
          <w:lang w:val="pt-BR"/>
        </w:rPr>
      </w:pPr>
    </w:p>
    <w:p w:rsidR="00F23F54" w:rsidRDefault="00F23F54" w:rsidP="009F77A5">
      <w:pPr>
        <w:spacing w:line="355" w:lineRule="auto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>QUADRO 1 – RESULTADO PRIMARIO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RECEITAS PRIMARIAS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27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PROGRAMADA NO PERIODO</w:t>
            </w:r>
          </w:p>
        </w:tc>
        <w:tc>
          <w:tcPr>
            <w:tcW w:w="2409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205223" w:rsidRPr="000815A8" w:rsidTr="000263D9">
        <w:tc>
          <w:tcPr>
            <w:tcW w:w="5211" w:type="dxa"/>
          </w:tcPr>
          <w:p w:rsidR="00205223" w:rsidRPr="000815A8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Receitas Correntes</w:t>
            </w:r>
          </w:p>
        </w:tc>
        <w:tc>
          <w:tcPr>
            <w:tcW w:w="2127" w:type="dxa"/>
          </w:tcPr>
          <w:p w:rsidR="00205223" w:rsidRPr="000815A8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6.828.409,88</w:t>
            </w:r>
          </w:p>
        </w:tc>
        <w:tc>
          <w:tcPr>
            <w:tcW w:w="2409" w:type="dxa"/>
          </w:tcPr>
          <w:p w:rsidR="00205223" w:rsidRPr="000815A8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6.956.340,20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(-) Rendimentos de Aplicações</w:t>
            </w:r>
          </w:p>
        </w:tc>
        <w:tc>
          <w:tcPr>
            <w:tcW w:w="2127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37.508,34</w:t>
            </w:r>
          </w:p>
        </w:tc>
        <w:tc>
          <w:tcPr>
            <w:tcW w:w="2409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49.354,36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(-) Deduções da Receita Corrente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950.076,55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1.031.127,27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1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(=) Receitas Primarias Correntes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5.840.824,99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5.875.858,57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Receitas de Capital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55.000,00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68.950,00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(-) Operações de Créditos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(-) Amortização de </w:t>
            </w:r>
            <w:r w:rsidR="008B64B8" w:rsidRPr="000C1B70">
              <w:rPr>
                <w:rFonts w:ascii="Arial" w:hAnsi="Arial" w:cs="Arial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(-) Alienação de Ativos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2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(=) Receita Primarias de Capital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55.000,00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68.950,00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3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RECEITAS PRIMARIAS TOTAIS (1+2)</w:t>
            </w:r>
          </w:p>
        </w:tc>
        <w:tc>
          <w:tcPr>
            <w:tcW w:w="2127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5.895.824,99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5.944.808,57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127" w:type="dxa"/>
          </w:tcPr>
          <w:p w:rsidR="00205223" w:rsidRPr="000C1B70" w:rsidRDefault="00205223" w:rsidP="000C1B70">
            <w:pPr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</w:tcPr>
          <w:p w:rsidR="00205223" w:rsidRPr="000C1B70" w:rsidRDefault="00205223" w:rsidP="000C1B70">
            <w:pPr>
              <w:jc w:val="right"/>
              <w:rPr>
                <w:rFonts w:ascii="Arial" w:hAnsi="Arial" w:cs="Arial"/>
                <w:lang w:val="pt-BR"/>
              </w:rPr>
            </w:pP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 xml:space="preserve">  </w:t>
            </w: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DESPESAS PRIMARIAS</w:t>
            </w:r>
            <w:proofErr w:type="gramEnd"/>
          </w:p>
        </w:tc>
        <w:tc>
          <w:tcPr>
            <w:tcW w:w="2127" w:type="dxa"/>
          </w:tcPr>
          <w:p w:rsidR="00205223" w:rsidRPr="000C1B70" w:rsidRDefault="002052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</w:tcPr>
          <w:p w:rsidR="00205223" w:rsidRPr="000C1B70" w:rsidRDefault="00205223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</w:p>
        </w:tc>
      </w:tr>
      <w:tr w:rsidR="00205223" w:rsidRPr="000815A8" w:rsidTr="000263D9">
        <w:tc>
          <w:tcPr>
            <w:tcW w:w="5211" w:type="dxa"/>
          </w:tcPr>
          <w:p w:rsidR="00205223" w:rsidRPr="000815A8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Despesas Correntes</w:t>
            </w:r>
          </w:p>
        </w:tc>
        <w:tc>
          <w:tcPr>
            <w:tcW w:w="2127" w:type="dxa"/>
          </w:tcPr>
          <w:p w:rsidR="00205223" w:rsidRPr="000815A8" w:rsidRDefault="008022FE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5.182.505,91</w:t>
            </w:r>
          </w:p>
        </w:tc>
        <w:tc>
          <w:tcPr>
            <w:tcW w:w="2409" w:type="dxa"/>
          </w:tcPr>
          <w:p w:rsidR="00205223" w:rsidRPr="000815A8" w:rsidRDefault="000C2040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4.050.488,54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(-) Juros e Encargos da Divida</w:t>
            </w:r>
          </w:p>
        </w:tc>
        <w:tc>
          <w:tcPr>
            <w:tcW w:w="2127" w:type="dxa"/>
          </w:tcPr>
          <w:p w:rsidR="00205223" w:rsidRPr="000C1B70" w:rsidRDefault="008022FE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20.000,00</w:t>
            </w:r>
          </w:p>
        </w:tc>
        <w:tc>
          <w:tcPr>
            <w:tcW w:w="2409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824,13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lang w:val="pt-BR"/>
              </w:rPr>
              <w:t>4</w:t>
            </w:r>
            <w:proofErr w:type="gramEnd"/>
            <w:r w:rsidRPr="000C1B70">
              <w:rPr>
                <w:rFonts w:ascii="Arial" w:hAnsi="Arial" w:cs="Arial"/>
                <w:lang w:val="pt-BR"/>
              </w:rPr>
              <w:t xml:space="preserve"> (=) Despesas Primarias Correntes</w:t>
            </w:r>
          </w:p>
        </w:tc>
        <w:tc>
          <w:tcPr>
            <w:tcW w:w="2127" w:type="dxa"/>
          </w:tcPr>
          <w:p w:rsidR="00205223" w:rsidRPr="000C1B70" w:rsidRDefault="008022FE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5.162.505,91</w:t>
            </w:r>
          </w:p>
        </w:tc>
        <w:tc>
          <w:tcPr>
            <w:tcW w:w="2409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4.049.664,41</w:t>
            </w:r>
          </w:p>
        </w:tc>
      </w:tr>
      <w:tr w:rsidR="00205223" w:rsidRPr="000815A8" w:rsidTr="000263D9">
        <w:tc>
          <w:tcPr>
            <w:tcW w:w="5211" w:type="dxa"/>
          </w:tcPr>
          <w:p w:rsidR="00205223" w:rsidRPr="000815A8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lastRenderedPageBreak/>
              <w:t>Despesas de Capital</w:t>
            </w:r>
          </w:p>
        </w:tc>
        <w:tc>
          <w:tcPr>
            <w:tcW w:w="2127" w:type="dxa"/>
          </w:tcPr>
          <w:p w:rsidR="00205223" w:rsidRPr="000815A8" w:rsidRDefault="00A422FD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573.000,00</w:t>
            </w:r>
          </w:p>
        </w:tc>
        <w:tc>
          <w:tcPr>
            <w:tcW w:w="2409" w:type="dxa"/>
          </w:tcPr>
          <w:p w:rsidR="00205223" w:rsidRPr="000815A8" w:rsidRDefault="000C2040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178.831,98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(-) Concessão de </w:t>
            </w:r>
            <w:r w:rsidR="008B64B8" w:rsidRPr="000C1B70">
              <w:rPr>
                <w:rFonts w:ascii="Arial" w:hAnsi="Arial" w:cs="Arial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0C1B70" w:rsidRDefault="00A422FD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(-) Aquisição de </w:t>
            </w:r>
            <w:r w:rsidR="008B64B8" w:rsidRPr="000C1B70">
              <w:rPr>
                <w:rFonts w:ascii="Arial" w:hAnsi="Arial" w:cs="Arial"/>
                <w:lang w:val="pt-BR"/>
              </w:rPr>
              <w:t>Títulos</w:t>
            </w:r>
            <w:r w:rsidRPr="000C1B70">
              <w:rPr>
                <w:rFonts w:ascii="Arial" w:hAnsi="Arial" w:cs="Arial"/>
                <w:lang w:val="pt-BR"/>
              </w:rPr>
              <w:t xml:space="preserve"> de Capital</w:t>
            </w:r>
          </w:p>
        </w:tc>
        <w:tc>
          <w:tcPr>
            <w:tcW w:w="2127" w:type="dxa"/>
          </w:tcPr>
          <w:p w:rsidR="00205223" w:rsidRPr="000C1B70" w:rsidRDefault="00A422FD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(-) Amortização da Divida</w:t>
            </w:r>
          </w:p>
        </w:tc>
        <w:tc>
          <w:tcPr>
            <w:tcW w:w="2127" w:type="dxa"/>
          </w:tcPr>
          <w:p w:rsidR="00205223" w:rsidRPr="000C1B70" w:rsidRDefault="00A422FD" w:rsidP="000C1B70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 105.000,00</w:t>
            </w:r>
          </w:p>
        </w:tc>
        <w:tc>
          <w:tcPr>
            <w:tcW w:w="2409" w:type="dxa"/>
          </w:tcPr>
          <w:p w:rsidR="00205223" w:rsidRPr="000C1B70" w:rsidRDefault="000C2040" w:rsidP="000C1B7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>104.205,18</w:t>
            </w:r>
          </w:p>
        </w:tc>
      </w:tr>
      <w:tr w:rsidR="00205223" w:rsidRPr="000815A8" w:rsidTr="000263D9">
        <w:tc>
          <w:tcPr>
            <w:tcW w:w="5211" w:type="dxa"/>
          </w:tcPr>
          <w:p w:rsidR="00205223" w:rsidRPr="000815A8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815A8">
              <w:rPr>
                <w:rFonts w:ascii="Arial" w:hAnsi="Arial" w:cs="Arial"/>
                <w:b/>
                <w:lang w:val="pt-BR"/>
              </w:rPr>
              <w:t>5</w:t>
            </w:r>
            <w:proofErr w:type="gramEnd"/>
            <w:r w:rsidRPr="000815A8">
              <w:rPr>
                <w:rFonts w:ascii="Arial" w:hAnsi="Arial" w:cs="Arial"/>
                <w:b/>
                <w:lang w:val="pt-BR"/>
              </w:rPr>
              <w:t xml:space="preserve"> (=) Despesas Primarias de Capital</w:t>
            </w:r>
          </w:p>
        </w:tc>
        <w:tc>
          <w:tcPr>
            <w:tcW w:w="2127" w:type="dxa"/>
          </w:tcPr>
          <w:p w:rsidR="00205223" w:rsidRPr="000815A8" w:rsidRDefault="00A422FD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468.000,00</w:t>
            </w:r>
          </w:p>
        </w:tc>
        <w:tc>
          <w:tcPr>
            <w:tcW w:w="2409" w:type="dxa"/>
          </w:tcPr>
          <w:p w:rsidR="00205223" w:rsidRPr="000815A8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815A8">
              <w:rPr>
                <w:rFonts w:ascii="Arial" w:hAnsi="Arial" w:cs="Arial"/>
                <w:b/>
                <w:lang w:val="pt-BR"/>
              </w:rPr>
              <w:t>74.626,80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6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DESPESAS PRIMARIAS LÍQUIDAS (4+5)</w:t>
            </w:r>
          </w:p>
        </w:tc>
        <w:tc>
          <w:tcPr>
            <w:tcW w:w="2127" w:type="dxa"/>
          </w:tcPr>
          <w:p w:rsidR="00205223" w:rsidRPr="000C1B70" w:rsidRDefault="00A422FD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5.630.505,91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4.124.291,21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7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Saldos de </w:t>
            </w:r>
            <w:r w:rsidR="008B64B8" w:rsidRPr="000C1B70">
              <w:rPr>
                <w:rFonts w:ascii="Arial" w:hAnsi="Arial" w:cs="Arial"/>
                <w:b/>
                <w:lang w:val="pt-BR"/>
              </w:rPr>
              <w:t>Exercícios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Anteriores</w:t>
            </w:r>
          </w:p>
        </w:tc>
        <w:tc>
          <w:tcPr>
            <w:tcW w:w="2127" w:type="dxa"/>
          </w:tcPr>
          <w:p w:rsidR="00205223" w:rsidRPr="000C1B70" w:rsidRDefault="000C1B70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0,00</w:t>
            </w:r>
          </w:p>
        </w:tc>
      </w:tr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C1B70">
              <w:rPr>
                <w:rFonts w:ascii="Arial" w:hAnsi="Arial" w:cs="Arial"/>
                <w:b/>
                <w:lang w:val="pt-BR"/>
              </w:rPr>
              <w:t>8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 xml:space="preserve"> RESULTATO PRIMARIO (3-6+7)</w:t>
            </w:r>
          </w:p>
        </w:tc>
        <w:tc>
          <w:tcPr>
            <w:tcW w:w="2127" w:type="dxa"/>
          </w:tcPr>
          <w:p w:rsidR="00205223" w:rsidRPr="000C1B70" w:rsidRDefault="008022FE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265.319,08</w:t>
            </w:r>
          </w:p>
        </w:tc>
        <w:tc>
          <w:tcPr>
            <w:tcW w:w="2409" w:type="dxa"/>
          </w:tcPr>
          <w:p w:rsidR="00205223" w:rsidRPr="000C1B70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1.820.517,36</w:t>
            </w:r>
          </w:p>
        </w:tc>
      </w:tr>
    </w:tbl>
    <w:p w:rsidR="000605AC" w:rsidRDefault="000605AC" w:rsidP="000C3788">
      <w:pPr>
        <w:rPr>
          <w:rFonts w:ascii="Arial" w:hAnsi="Arial" w:cs="Arial"/>
          <w:b/>
          <w:lang w:val="pt-BR"/>
        </w:rPr>
      </w:pPr>
    </w:p>
    <w:p w:rsidR="000263D9" w:rsidRDefault="000263D9" w:rsidP="000C3788">
      <w:pPr>
        <w:rPr>
          <w:rFonts w:ascii="Arial" w:hAnsi="Arial" w:cs="Arial"/>
          <w:b/>
          <w:lang w:val="pt-BR"/>
        </w:rPr>
      </w:pPr>
    </w:p>
    <w:p w:rsidR="000C1B70" w:rsidRDefault="000C1B70" w:rsidP="000C3788">
      <w:pPr>
        <w:rPr>
          <w:rFonts w:ascii="Arial" w:hAnsi="Arial" w:cs="Arial"/>
          <w:b/>
          <w:lang w:val="pt-BR"/>
        </w:rPr>
      </w:pPr>
    </w:p>
    <w:p w:rsidR="000C1B70" w:rsidRDefault="000C1B70" w:rsidP="000C3788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 – RECEITA</w:t>
      </w:r>
    </w:p>
    <w:p w:rsidR="009F77A5" w:rsidRDefault="009F77A5" w:rsidP="000C3788">
      <w:pPr>
        <w:rPr>
          <w:rFonts w:ascii="Arial" w:hAnsi="Arial" w:cs="Arial"/>
          <w:b/>
          <w:lang w:val="pt-BR"/>
        </w:rPr>
      </w:pPr>
    </w:p>
    <w:p w:rsidR="000C1B70" w:rsidRDefault="000C1B70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ab/>
      </w:r>
      <w:r w:rsidRPr="000C1B70">
        <w:rPr>
          <w:rFonts w:ascii="Arial" w:hAnsi="Arial" w:cs="Arial"/>
          <w:lang w:val="pt-BR"/>
        </w:rPr>
        <w:t>Segundo o Balanço Orçamentário da Receita, o total previsto,</w:t>
      </w:r>
      <w:r w:rsidR="000263D9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que corresponde ao somatório das receitas correntes e de capital</w:t>
      </w:r>
      <w:r w:rsidR="000815A8">
        <w:rPr>
          <w:rFonts w:ascii="Arial" w:hAnsi="Arial" w:cs="Arial"/>
          <w:lang w:val="pt-BR"/>
        </w:rPr>
        <w:t>,</w:t>
      </w:r>
      <w:proofErr w:type="gramStart"/>
      <w:r w:rsidR="000815A8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 xml:space="preserve"> </w:t>
      </w:r>
      <w:proofErr w:type="gramEnd"/>
      <w:r w:rsidRPr="000C1B70">
        <w:rPr>
          <w:rFonts w:ascii="Arial" w:hAnsi="Arial" w:cs="Arial"/>
          <w:lang w:val="pt-BR"/>
        </w:rPr>
        <w:t>excluídas as deduções para o FUNDEB e da Lei Complementar nº 91/97, foi estimado na Lei de Orçamento para o exercício de 2017 no montante de R$ 17.795.000,00. A receita efetivada no período de ja</w:t>
      </w:r>
      <w:r w:rsidR="000263D9">
        <w:rPr>
          <w:rFonts w:ascii="Arial" w:hAnsi="Arial" w:cs="Arial"/>
          <w:lang w:val="pt-BR"/>
        </w:rPr>
        <w:t>neiro a abril de 2017 foi de R$ 5.994.162,93, tendo sido arrecadado, portanto, mais que a meta do quadrimestre. Comparada à projeção para o período, no valor de R$ 5.</w:t>
      </w:r>
      <w:r w:rsidR="000815A8">
        <w:rPr>
          <w:rFonts w:ascii="Arial" w:hAnsi="Arial" w:cs="Arial"/>
          <w:lang w:val="pt-BR"/>
        </w:rPr>
        <w:t>895.824,99</w:t>
      </w:r>
      <w:proofErr w:type="gramStart"/>
      <w:r w:rsidR="000263D9">
        <w:rPr>
          <w:rFonts w:ascii="Arial" w:hAnsi="Arial" w:cs="Arial"/>
          <w:lang w:val="pt-BR"/>
        </w:rPr>
        <w:t xml:space="preserve">  </w:t>
      </w:r>
      <w:proofErr w:type="gramEnd"/>
      <w:r w:rsidR="000263D9">
        <w:rPr>
          <w:rFonts w:ascii="Arial" w:hAnsi="Arial" w:cs="Arial"/>
          <w:lang w:val="pt-BR"/>
        </w:rPr>
        <w:t xml:space="preserve">constante na programação financeira, que considerou as reestimativas de </w:t>
      </w:r>
      <w:r w:rsidR="000815A8">
        <w:rPr>
          <w:rFonts w:ascii="Arial" w:hAnsi="Arial" w:cs="Arial"/>
          <w:lang w:val="pt-BR"/>
        </w:rPr>
        <w:t>r</w:t>
      </w:r>
      <w:r w:rsidR="000263D9">
        <w:rPr>
          <w:rFonts w:ascii="Arial" w:hAnsi="Arial" w:cs="Arial"/>
          <w:lang w:val="pt-BR"/>
        </w:rPr>
        <w:t xml:space="preserve">eceitas, demonstra-se um </w:t>
      </w:r>
      <w:r w:rsidR="000263D9">
        <w:rPr>
          <w:rFonts w:ascii="Arial" w:hAnsi="Arial" w:cs="Arial"/>
          <w:b/>
          <w:lang w:val="pt-BR"/>
        </w:rPr>
        <w:t xml:space="preserve">superávit </w:t>
      </w:r>
      <w:r w:rsidR="000263D9">
        <w:rPr>
          <w:rFonts w:ascii="Arial" w:hAnsi="Arial" w:cs="Arial"/>
          <w:lang w:val="pt-BR"/>
        </w:rPr>
        <w:t>de 1,</w:t>
      </w:r>
      <w:r w:rsidR="000815A8">
        <w:rPr>
          <w:rFonts w:ascii="Arial" w:hAnsi="Arial" w:cs="Arial"/>
          <w:lang w:val="pt-BR"/>
        </w:rPr>
        <w:t>67</w:t>
      </w:r>
      <w:r w:rsidR="000263D9">
        <w:rPr>
          <w:rFonts w:ascii="Arial" w:hAnsi="Arial" w:cs="Arial"/>
          <w:lang w:val="pt-BR"/>
        </w:rPr>
        <w:t xml:space="preserve">%. Esse desempenho foi propiciado pelo resultado </w:t>
      </w:r>
      <w:r w:rsidR="000263D9">
        <w:rPr>
          <w:rFonts w:ascii="Arial" w:hAnsi="Arial" w:cs="Arial"/>
          <w:b/>
          <w:lang w:val="pt-BR"/>
        </w:rPr>
        <w:t>positivo</w:t>
      </w:r>
      <w:r w:rsidR="000263D9">
        <w:rPr>
          <w:rFonts w:ascii="Arial" w:hAnsi="Arial" w:cs="Arial"/>
          <w:lang w:val="pt-BR"/>
        </w:rPr>
        <w:t xml:space="preserve"> das receitas correntes, que ultrapassou o percentual de realização da programação para o período.</w:t>
      </w:r>
    </w:p>
    <w:p w:rsidR="000263D9" w:rsidRDefault="000263D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0263D9" w:rsidRDefault="00616340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616340">
        <w:rPr>
          <w:rFonts w:ascii="Arial" w:hAnsi="Arial" w:cs="Arial"/>
          <w:b/>
          <w:lang w:val="pt-BR"/>
        </w:rPr>
        <w:t>QUADRO 2 – DEMONSTRATIVO DA RECEITA PREVISTA E REALIZADA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7"/>
        <w:gridCol w:w="2299"/>
        <w:gridCol w:w="2158"/>
        <w:gridCol w:w="1833"/>
      </w:tblGrid>
      <w:tr w:rsidR="0058176C" w:rsidTr="0058176C">
        <w:tc>
          <w:tcPr>
            <w:tcW w:w="3227" w:type="dxa"/>
          </w:tcPr>
          <w:p w:rsidR="0058176C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Discriminação</w:t>
            </w:r>
          </w:p>
        </w:tc>
        <w:tc>
          <w:tcPr>
            <w:tcW w:w="2410" w:type="dxa"/>
          </w:tcPr>
          <w:p w:rsidR="0058176C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Previsão Anual</w:t>
            </w:r>
          </w:p>
        </w:tc>
        <w:tc>
          <w:tcPr>
            <w:tcW w:w="2268" w:type="dxa"/>
          </w:tcPr>
          <w:p w:rsidR="0058176C" w:rsidRDefault="00A97D99" w:rsidP="00A97D99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Previstas </w:t>
            </w:r>
            <w:r w:rsidR="0058176C">
              <w:rPr>
                <w:rFonts w:ascii="Arial" w:hAnsi="Arial" w:cs="Arial"/>
                <w:b/>
                <w:lang w:val="pt-BR"/>
              </w:rPr>
              <w:t>no Período</w:t>
            </w:r>
          </w:p>
        </w:tc>
        <w:tc>
          <w:tcPr>
            <w:tcW w:w="1877" w:type="dxa"/>
          </w:tcPr>
          <w:p w:rsidR="0058176C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Realizada no Período</w:t>
            </w:r>
          </w:p>
        </w:tc>
      </w:tr>
      <w:tr w:rsidR="00F41E99" w:rsidRPr="00F41E99" w:rsidTr="0058176C">
        <w:tc>
          <w:tcPr>
            <w:tcW w:w="3227" w:type="dxa"/>
          </w:tcPr>
          <w:p w:rsidR="00F41E99" w:rsidRPr="00F41E99" w:rsidRDefault="00F41E99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F41E99">
              <w:rPr>
                <w:rFonts w:ascii="Arial" w:hAnsi="Arial" w:cs="Arial"/>
                <w:b/>
                <w:lang w:val="pt-BR"/>
              </w:rPr>
              <w:t>1 – Receitas</w:t>
            </w:r>
            <w:proofErr w:type="gramEnd"/>
            <w:r w:rsidRPr="00F41E99">
              <w:rPr>
                <w:rFonts w:ascii="Arial" w:hAnsi="Arial" w:cs="Arial"/>
                <w:b/>
                <w:lang w:val="pt-BR"/>
              </w:rPr>
              <w:t xml:space="preserve"> Correntes</w:t>
            </w:r>
          </w:p>
        </w:tc>
        <w:tc>
          <w:tcPr>
            <w:tcW w:w="2410" w:type="dxa"/>
          </w:tcPr>
          <w:p w:rsidR="00F41E99" w:rsidRPr="00F41E99" w:rsidRDefault="00F41E99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20.485.229,64</w:t>
            </w:r>
          </w:p>
        </w:tc>
        <w:tc>
          <w:tcPr>
            <w:tcW w:w="2268" w:type="dxa"/>
          </w:tcPr>
          <w:p w:rsidR="00F41E99" w:rsidRPr="00382F90" w:rsidRDefault="00A43C40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6.790.901,54</w:t>
            </w:r>
          </w:p>
        </w:tc>
        <w:tc>
          <w:tcPr>
            <w:tcW w:w="1877" w:type="dxa"/>
          </w:tcPr>
          <w:p w:rsidR="00F41E99" w:rsidRPr="00382F90" w:rsidRDefault="00F41E99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382F90">
              <w:rPr>
                <w:rFonts w:ascii="Arial" w:hAnsi="Arial" w:cs="Arial"/>
                <w:b/>
                <w:lang w:val="pt-BR"/>
              </w:rPr>
              <w:t>6.956.340,20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58176C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58176C">
              <w:rPr>
                <w:rFonts w:ascii="Arial" w:hAnsi="Arial" w:cs="Arial"/>
                <w:lang w:val="pt-BR"/>
              </w:rPr>
              <w:t>Receita Tributaria</w:t>
            </w:r>
          </w:p>
        </w:tc>
        <w:tc>
          <w:tcPr>
            <w:tcW w:w="2410" w:type="dxa"/>
          </w:tcPr>
          <w:p w:rsidR="00F41E99" w:rsidRPr="0058176C" w:rsidRDefault="00F41E99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1.124.904,56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374.968,19</w:t>
            </w:r>
          </w:p>
        </w:tc>
        <w:tc>
          <w:tcPr>
            <w:tcW w:w="1877" w:type="dxa"/>
          </w:tcPr>
          <w:p w:rsidR="00F41E99" w:rsidRPr="0058176C" w:rsidRDefault="00F41E99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431.752,65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58176C">
              <w:rPr>
                <w:rFonts w:ascii="Arial" w:hAnsi="Arial" w:cs="Arial"/>
                <w:lang w:val="pt-BR"/>
              </w:rPr>
              <w:t>Receita de Contribuições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58176C">
              <w:rPr>
                <w:rFonts w:ascii="Arial" w:hAnsi="Arial" w:cs="Arial"/>
                <w:lang w:val="pt-BR"/>
              </w:rPr>
              <w:t>Receita Patrimonial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112.525,00</w:t>
            </w:r>
          </w:p>
        </w:tc>
        <w:tc>
          <w:tcPr>
            <w:tcW w:w="2268" w:type="dxa"/>
          </w:tcPr>
          <w:p w:rsidR="00F41E99" w:rsidRPr="0058176C" w:rsidRDefault="00BB4F7B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40.00</w:t>
            </w:r>
            <w:r w:rsidR="00C31A92"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49.354,36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Receita Agropecuária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Receita Industrial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Receita de Serviços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335.000,00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40.176,60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120.529,78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Transferências Correntes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18.547.600,08</w:t>
            </w:r>
          </w:p>
        </w:tc>
        <w:tc>
          <w:tcPr>
            <w:tcW w:w="2268" w:type="dxa"/>
          </w:tcPr>
          <w:p w:rsidR="00F41E99" w:rsidRPr="0058176C" w:rsidRDefault="00A43C40" w:rsidP="00BB4F7B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6.2</w:t>
            </w:r>
            <w:r w:rsidR="00BB4F7B">
              <w:rPr>
                <w:rFonts w:ascii="Arial" w:hAnsi="Arial" w:cs="Arial"/>
                <w:lang w:val="pt-BR"/>
              </w:rPr>
              <w:t>1</w:t>
            </w:r>
            <w:r>
              <w:rPr>
                <w:rFonts w:ascii="Arial" w:hAnsi="Arial" w:cs="Arial"/>
                <w:lang w:val="pt-BR"/>
              </w:rPr>
              <w:t>4.023,42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6.234.756,69</w:t>
            </w:r>
          </w:p>
        </w:tc>
      </w:tr>
      <w:tr w:rsidR="00C31A92" w:rsidRPr="00C31A92" w:rsidTr="0058176C">
        <w:tc>
          <w:tcPr>
            <w:tcW w:w="3227" w:type="dxa"/>
          </w:tcPr>
          <w:p w:rsidR="00C31A92" w:rsidRPr="00C31A92" w:rsidRDefault="00C31A92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C31A92">
              <w:rPr>
                <w:rFonts w:ascii="Arial" w:hAnsi="Arial" w:cs="Arial"/>
                <w:lang w:val="pt-BR"/>
              </w:rPr>
              <w:t>Outras Receitas Correntes</w:t>
            </w:r>
          </w:p>
        </w:tc>
        <w:tc>
          <w:tcPr>
            <w:tcW w:w="2410" w:type="dxa"/>
          </w:tcPr>
          <w:p w:rsidR="00C31A92" w:rsidRPr="00C31A92" w:rsidRDefault="00C31A92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C31A92">
              <w:rPr>
                <w:rFonts w:ascii="Arial" w:hAnsi="Arial" w:cs="Arial"/>
                <w:lang w:val="pt-BR"/>
              </w:rPr>
              <w:t>365.200,00</w:t>
            </w:r>
          </w:p>
        </w:tc>
        <w:tc>
          <w:tcPr>
            <w:tcW w:w="2268" w:type="dxa"/>
          </w:tcPr>
          <w:p w:rsidR="00C31A92" w:rsidRPr="00C31A92" w:rsidRDefault="00C31A92" w:rsidP="00C31A92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121.733,33</w:t>
            </w:r>
          </w:p>
        </w:tc>
        <w:tc>
          <w:tcPr>
            <w:tcW w:w="1877" w:type="dxa"/>
          </w:tcPr>
          <w:p w:rsidR="00C31A92" w:rsidRPr="00C31A92" w:rsidRDefault="00C31A92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C31A92">
              <w:rPr>
                <w:rFonts w:ascii="Arial" w:hAnsi="Arial" w:cs="Arial"/>
                <w:lang w:val="pt-BR"/>
              </w:rPr>
              <w:t>119.946,72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7778C2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7778C2">
              <w:rPr>
                <w:rFonts w:ascii="Arial" w:hAnsi="Arial" w:cs="Arial"/>
                <w:b/>
                <w:lang w:val="pt-BR"/>
              </w:rPr>
              <w:t>2 – Receitas de Capital</w:t>
            </w:r>
          </w:p>
        </w:tc>
        <w:tc>
          <w:tcPr>
            <w:tcW w:w="2410" w:type="dxa"/>
          </w:tcPr>
          <w:p w:rsidR="00F41E99" w:rsidRPr="00382F90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382F90">
              <w:rPr>
                <w:rFonts w:ascii="Arial" w:hAnsi="Arial" w:cs="Arial"/>
                <w:b/>
                <w:lang w:val="pt-BR"/>
              </w:rPr>
              <w:t>160.000,00</w:t>
            </w:r>
          </w:p>
        </w:tc>
        <w:tc>
          <w:tcPr>
            <w:tcW w:w="2268" w:type="dxa"/>
          </w:tcPr>
          <w:p w:rsidR="00F41E99" w:rsidRPr="00382F90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382F90">
              <w:rPr>
                <w:rFonts w:ascii="Arial" w:hAnsi="Arial" w:cs="Arial"/>
                <w:b/>
                <w:lang w:val="pt-BR"/>
              </w:rPr>
              <w:t>55.000,00</w:t>
            </w:r>
          </w:p>
        </w:tc>
        <w:tc>
          <w:tcPr>
            <w:tcW w:w="1877" w:type="dxa"/>
          </w:tcPr>
          <w:p w:rsidR="00F41E99" w:rsidRPr="00382F90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382F90">
              <w:rPr>
                <w:rFonts w:ascii="Arial" w:hAnsi="Arial" w:cs="Arial"/>
                <w:b/>
                <w:lang w:val="pt-BR"/>
              </w:rPr>
              <w:t>68.950,00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Operação de Credito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Alienação de Bens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160.000,00</w:t>
            </w:r>
          </w:p>
        </w:tc>
        <w:tc>
          <w:tcPr>
            <w:tcW w:w="2268" w:type="dxa"/>
          </w:tcPr>
          <w:p w:rsidR="00F41E99" w:rsidRPr="0058176C" w:rsidRDefault="00C31A92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55.000,00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Amortiz. </w:t>
            </w:r>
            <w:proofErr w:type="gramStart"/>
            <w:r>
              <w:rPr>
                <w:rFonts w:ascii="Arial" w:hAnsi="Arial" w:cs="Arial"/>
                <w:lang w:val="pt-BR"/>
              </w:rPr>
              <w:t>de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Empréstimos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Transferências de Capital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68.950,00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Outras Receitas de Capital</w:t>
            </w:r>
          </w:p>
        </w:tc>
        <w:tc>
          <w:tcPr>
            <w:tcW w:w="2410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58176C" w:rsidRDefault="00382F90" w:rsidP="00382F90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41E99" w:rsidRPr="00C31A92" w:rsidTr="0058176C">
        <w:tc>
          <w:tcPr>
            <w:tcW w:w="3227" w:type="dxa"/>
          </w:tcPr>
          <w:p w:rsidR="00F41E99" w:rsidRPr="00C31A92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C31A92">
              <w:rPr>
                <w:rFonts w:ascii="Arial" w:hAnsi="Arial" w:cs="Arial"/>
                <w:b/>
                <w:lang w:val="pt-BR"/>
              </w:rPr>
              <w:t>3</w:t>
            </w:r>
            <w:proofErr w:type="gramEnd"/>
            <w:r w:rsidRPr="00C31A92">
              <w:rPr>
                <w:rFonts w:ascii="Arial" w:hAnsi="Arial" w:cs="Arial"/>
                <w:b/>
                <w:lang w:val="pt-BR"/>
              </w:rPr>
              <w:t xml:space="preserve">  (-) Dedução da Receita</w:t>
            </w:r>
          </w:p>
        </w:tc>
        <w:tc>
          <w:tcPr>
            <w:tcW w:w="2410" w:type="dxa"/>
          </w:tcPr>
          <w:p w:rsidR="00F41E99" w:rsidRPr="00C31A92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C31A92">
              <w:rPr>
                <w:rFonts w:ascii="Arial" w:hAnsi="Arial" w:cs="Arial"/>
                <w:b/>
                <w:lang w:val="pt-BR"/>
              </w:rPr>
              <w:t>2.850.229,64</w:t>
            </w:r>
          </w:p>
        </w:tc>
        <w:tc>
          <w:tcPr>
            <w:tcW w:w="2268" w:type="dxa"/>
          </w:tcPr>
          <w:p w:rsidR="00F41E99" w:rsidRPr="00C31A92" w:rsidRDefault="00C31A92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C31A92">
              <w:rPr>
                <w:rFonts w:ascii="Arial" w:hAnsi="Arial" w:cs="Arial"/>
                <w:b/>
                <w:lang w:val="pt-BR"/>
              </w:rPr>
              <w:t>950.076,55</w:t>
            </w:r>
          </w:p>
        </w:tc>
        <w:tc>
          <w:tcPr>
            <w:tcW w:w="1877" w:type="dxa"/>
          </w:tcPr>
          <w:p w:rsidR="00F41E99" w:rsidRPr="00C31A92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C31A92">
              <w:rPr>
                <w:rFonts w:ascii="Arial" w:hAnsi="Arial" w:cs="Arial"/>
                <w:b/>
                <w:lang w:val="pt-BR"/>
              </w:rPr>
              <w:t>1.031.127,27</w:t>
            </w:r>
          </w:p>
        </w:tc>
      </w:tr>
      <w:tr w:rsidR="00F41E99" w:rsidRPr="0058176C" w:rsidTr="0058176C">
        <w:tc>
          <w:tcPr>
            <w:tcW w:w="3227" w:type="dxa"/>
          </w:tcPr>
          <w:p w:rsidR="00F41E99" w:rsidRPr="0058176C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58176C">
              <w:rPr>
                <w:rFonts w:ascii="Arial" w:hAnsi="Arial" w:cs="Arial"/>
                <w:b/>
                <w:lang w:val="pt-BR"/>
              </w:rPr>
              <w:t>TOTAL DA RECEITA</w:t>
            </w:r>
          </w:p>
        </w:tc>
        <w:tc>
          <w:tcPr>
            <w:tcW w:w="2410" w:type="dxa"/>
          </w:tcPr>
          <w:p w:rsidR="00F41E99" w:rsidRPr="0058176C" w:rsidRDefault="00382F90" w:rsidP="000C2CD5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17.795.000,00</w:t>
            </w:r>
          </w:p>
        </w:tc>
        <w:tc>
          <w:tcPr>
            <w:tcW w:w="2268" w:type="dxa"/>
          </w:tcPr>
          <w:p w:rsidR="00F41E99" w:rsidRPr="0058176C" w:rsidRDefault="00A43C40" w:rsidP="00A43C40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5.895.824,99</w:t>
            </w:r>
          </w:p>
        </w:tc>
        <w:tc>
          <w:tcPr>
            <w:tcW w:w="1877" w:type="dxa"/>
          </w:tcPr>
          <w:p w:rsidR="00F41E99" w:rsidRPr="0058176C" w:rsidRDefault="00382F90" w:rsidP="000C2CD5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5.994.162,93</w:t>
            </w:r>
          </w:p>
        </w:tc>
      </w:tr>
    </w:tbl>
    <w:p w:rsidR="00616340" w:rsidRDefault="00616340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B4F7B" w:rsidRDefault="00BB4F7B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>O total das Receitas Correntes previstas para o período de janeiro a abril de 2017, de acordo com a programação financeira, foi de R$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 xml:space="preserve">6.790.901,54. Os valores realizados correspondem a R$ 6.956.340,20, ficando </w:t>
      </w:r>
      <w:r>
        <w:rPr>
          <w:rFonts w:ascii="Arial" w:hAnsi="Arial" w:cs="Arial"/>
          <w:b/>
          <w:lang w:val="pt-BR"/>
        </w:rPr>
        <w:t>acima</w:t>
      </w:r>
      <w:r>
        <w:rPr>
          <w:rFonts w:ascii="Arial" w:hAnsi="Arial" w:cs="Arial"/>
          <w:lang w:val="pt-BR"/>
        </w:rPr>
        <w:t xml:space="preserve"> da meta estabelecida. Nesse grupo, todos os grupos de receitas previstas com exceção de outras receitas correntes ficaram acima </w:t>
      </w:r>
      <w:r w:rsidR="00E74994">
        <w:rPr>
          <w:rFonts w:ascii="Arial" w:hAnsi="Arial" w:cs="Arial"/>
          <w:lang w:val="pt-BR"/>
        </w:rPr>
        <w:t xml:space="preserve">da previsão do período, sobressaindo-se o </w:t>
      </w:r>
      <w:r w:rsidR="00E74994">
        <w:rPr>
          <w:rFonts w:ascii="Arial" w:hAnsi="Arial" w:cs="Arial"/>
          <w:b/>
          <w:lang w:val="pt-BR"/>
        </w:rPr>
        <w:t xml:space="preserve">bom </w:t>
      </w:r>
      <w:r w:rsidR="00E74994">
        <w:rPr>
          <w:rFonts w:ascii="Arial" w:hAnsi="Arial" w:cs="Arial"/>
          <w:lang w:val="pt-BR"/>
        </w:rPr>
        <w:t>desempenho das receitas principalmente na arrecadação de IPTU e de serviços.</w:t>
      </w:r>
    </w:p>
    <w:p w:rsidR="008D0BC0" w:rsidRPr="008D0BC0" w:rsidRDefault="008D0BC0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D0BC0" w:rsidRDefault="008D0BC0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8D0BC0">
        <w:rPr>
          <w:rFonts w:ascii="Arial" w:hAnsi="Arial" w:cs="Arial"/>
          <w:b/>
          <w:lang w:val="pt-BR"/>
        </w:rPr>
        <w:t xml:space="preserve">2.1.1. Receita Tributaria </w:t>
      </w:r>
    </w:p>
    <w:p w:rsidR="008D0BC0" w:rsidRDefault="008D0BC0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D0BC0" w:rsidRDefault="008D0BC0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A Receita Tributaria atingiu até o final do </w:t>
      </w:r>
      <w:r>
        <w:rPr>
          <w:rFonts w:ascii="Arial" w:hAnsi="Arial" w:cs="Arial"/>
          <w:b/>
          <w:lang w:val="pt-BR"/>
        </w:rPr>
        <w:t>quadrimestre</w:t>
      </w:r>
      <w:r>
        <w:rPr>
          <w:rFonts w:ascii="Arial" w:hAnsi="Arial" w:cs="Arial"/>
          <w:lang w:val="pt-BR"/>
        </w:rPr>
        <w:t xml:space="preserve"> em analise o montante de R$ 431.752,65, que confrontada com a previsão constante na programação financeira de R$ 374.968,19, representa uma realização a maior que a prevista em 15,14% do valor estimado para o quadrimestre.</w:t>
      </w:r>
    </w:p>
    <w:p w:rsidR="00B576C4" w:rsidRDefault="008D0BC0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Conforme demonstrado no </w:t>
      </w:r>
      <w:r w:rsidRPr="008D0BC0">
        <w:rPr>
          <w:rFonts w:ascii="Arial" w:hAnsi="Arial" w:cs="Arial"/>
          <w:b/>
          <w:lang w:val="pt-BR"/>
        </w:rPr>
        <w:t xml:space="preserve">Quadro </w:t>
      </w:r>
      <w:proofErr w:type="gramStart"/>
      <w:r w:rsidRPr="008D0BC0">
        <w:rPr>
          <w:rFonts w:ascii="Arial" w:hAnsi="Arial" w:cs="Arial"/>
          <w:b/>
          <w:lang w:val="pt-BR"/>
        </w:rPr>
        <w:t>3</w:t>
      </w:r>
      <w:proofErr w:type="gramEnd"/>
      <w:r>
        <w:rPr>
          <w:rFonts w:ascii="Arial" w:hAnsi="Arial" w:cs="Arial"/>
          <w:lang w:val="pt-BR"/>
        </w:rPr>
        <w:t xml:space="preserve">, o IPTU arrecadou </w:t>
      </w:r>
      <w:r w:rsidR="00B576C4">
        <w:rPr>
          <w:rFonts w:ascii="Arial" w:hAnsi="Arial" w:cs="Arial"/>
          <w:lang w:val="pt-BR"/>
        </w:rPr>
        <w:t xml:space="preserve">21,98% da meta do quadrimestre, ou seja R$ 34.660,66. A arrecadação se da devido aos novos imóveis construídos no nosso município, ampliação do período urbano, alteração do valor </w:t>
      </w:r>
      <w:r w:rsidR="00B576C4">
        <w:rPr>
          <w:rFonts w:ascii="Arial" w:hAnsi="Arial" w:cs="Arial"/>
          <w:lang w:val="pt-BR"/>
        </w:rPr>
        <w:lastRenderedPageBreak/>
        <w:t xml:space="preserve">venal de imóveis principalmente devido </w:t>
      </w:r>
      <w:proofErr w:type="gramStart"/>
      <w:r w:rsidR="00B576C4">
        <w:rPr>
          <w:rFonts w:ascii="Arial" w:hAnsi="Arial" w:cs="Arial"/>
          <w:lang w:val="pt-BR"/>
        </w:rPr>
        <w:t>a</w:t>
      </w:r>
      <w:proofErr w:type="gramEnd"/>
      <w:r w:rsidR="00B576C4">
        <w:rPr>
          <w:rFonts w:ascii="Arial" w:hAnsi="Arial" w:cs="Arial"/>
          <w:lang w:val="pt-BR"/>
        </w:rPr>
        <w:t xml:space="preserve"> construção de pavimentação asfáltica, ampliação de imóveis, atualização de cadastros imobiliários.</w:t>
      </w:r>
    </w:p>
    <w:p w:rsidR="00B576C4" w:rsidRDefault="00B576C4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>Do Imposto sobre a Transmissão de Bens Imóveis (ITBI) que também houve um aumento de 90,15% valor este muito variável</w:t>
      </w:r>
      <w:proofErr w:type="gramStart"/>
      <w:r>
        <w:rPr>
          <w:rFonts w:ascii="Arial" w:hAnsi="Arial" w:cs="Arial"/>
          <w:lang w:val="pt-BR"/>
        </w:rPr>
        <w:t xml:space="preserve"> pois</w:t>
      </w:r>
      <w:proofErr w:type="gramEnd"/>
      <w:r>
        <w:rPr>
          <w:rFonts w:ascii="Arial" w:hAnsi="Arial" w:cs="Arial"/>
          <w:lang w:val="pt-BR"/>
        </w:rPr>
        <w:t xml:space="preserve"> depende muito do mercado imobiliário e também da venda da colheita de produtos do nosso município. </w:t>
      </w:r>
    </w:p>
    <w:p w:rsidR="00A97D99" w:rsidRDefault="00A97D9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900C7D" w:rsidRPr="00A97D99" w:rsidRDefault="00B576C4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A97D99">
        <w:rPr>
          <w:rFonts w:ascii="Arial" w:hAnsi="Arial" w:cs="Arial"/>
          <w:b/>
          <w:lang w:val="pt-BR"/>
        </w:rPr>
        <w:t xml:space="preserve">  </w:t>
      </w:r>
      <w:r w:rsidR="00A97D99" w:rsidRPr="00A97D99">
        <w:rPr>
          <w:rFonts w:ascii="Arial" w:hAnsi="Arial" w:cs="Arial"/>
          <w:b/>
          <w:lang w:val="pt-BR"/>
        </w:rPr>
        <w:t xml:space="preserve">QUADRO </w:t>
      </w:r>
      <w:proofErr w:type="gramStart"/>
      <w:r w:rsidR="00A97D99" w:rsidRPr="00A97D99">
        <w:rPr>
          <w:rFonts w:ascii="Arial" w:hAnsi="Arial" w:cs="Arial"/>
          <w:b/>
          <w:lang w:val="pt-BR"/>
        </w:rPr>
        <w:t>3</w:t>
      </w:r>
      <w:proofErr w:type="gramEnd"/>
      <w:r w:rsidR="00A97D99" w:rsidRPr="00A97D99">
        <w:rPr>
          <w:rFonts w:ascii="Arial" w:hAnsi="Arial" w:cs="Arial"/>
          <w:b/>
          <w:lang w:val="pt-BR"/>
        </w:rPr>
        <w:t xml:space="preserve"> – RECEITAS TRIBUTARIAS – PREVISTAS E REALIZADAS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900C7D" w:rsidRPr="00B576C4" w:rsidTr="00630B26">
        <w:tc>
          <w:tcPr>
            <w:tcW w:w="5211" w:type="dxa"/>
          </w:tcPr>
          <w:p w:rsidR="00900C7D" w:rsidRPr="000C1B70" w:rsidRDefault="00900C7D" w:rsidP="00900C7D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lang w:val="pt-BR"/>
              </w:rPr>
              <w:t>Discriminação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27" w:type="dxa"/>
          </w:tcPr>
          <w:p w:rsidR="00900C7D" w:rsidRPr="000C1B70" w:rsidRDefault="00900C7D" w:rsidP="00A97D9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</w:t>
            </w:r>
            <w:r w:rsidR="00A97D99">
              <w:rPr>
                <w:rFonts w:ascii="Arial" w:hAnsi="Arial" w:cs="Arial"/>
                <w:b/>
                <w:lang w:val="pt-BR"/>
              </w:rPr>
              <w:t>EVISTAS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NO PERIODO</w:t>
            </w:r>
          </w:p>
        </w:tc>
        <w:tc>
          <w:tcPr>
            <w:tcW w:w="2409" w:type="dxa"/>
          </w:tcPr>
          <w:p w:rsidR="00900C7D" w:rsidRPr="000C1B70" w:rsidRDefault="00900C7D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900C7D" w:rsidRPr="00B576C4" w:rsidTr="00630B26">
        <w:tc>
          <w:tcPr>
            <w:tcW w:w="5211" w:type="dxa"/>
          </w:tcPr>
          <w:p w:rsidR="00900C7D" w:rsidRPr="00831FEE" w:rsidRDefault="00900C7D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831FEE">
              <w:rPr>
                <w:rFonts w:ascii="Arial" w:hAnsi="Arial" w:cs="Arial"/>
                <w:b/>
                <w:lang w:val="pt-BR"/>
              </w:rPr>
              <w:t>IMPOSTOS</w:t>
            </w:r>
          </w:p>
        </w:tc>
        <w:tc>
          <w:tcPr>
            <w:tcW w:w="2127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307.666,66</w:t>
            </w:r>
          </w:p>
        </w:tc>
        <w:tc>
          <w:tcPr>
            <w:tcW w:w="2409" w:type="dxa"/>
          </w:tcPr>
          <w:p w:rsidR="00831FEE" w:rsidRPr="00831FEE" w:rsidRDefault="00831FEE" w:rsidP="00831FEE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831FEE">
              <w:rPr>
                <w:rFonts w:ascii="Arial" w:hAnsi="Arial" w:cs="Arial"/>
                <w:b/>
                <w:lang w:val="pt-BR"/>
              </w:rPr>
              <w:t>391.312,59</w:t>
            </w:r>
          </w:p>
        </w:tc>
      </w:tr>
      <w:tr w:rsidR="00900C7D" w:rsidRPr="00B576C4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00C7D">
              <w:rPr>
                <w:rFonts w:ascii="Arial" w:hAnsi="Arial" w:cs="Arial"/>
                <w:lang w:val="pt-BR"/>
              </w:rPr>
              <w:t>IPTU</w:t>
            </w:r>
          </w:p>
        </w:tc>
        <w:tc>
          <w:tcPr>
            <w:tcW w:w="2127" w:type="dxa"/>
          </w:tcPr>
          <w:p w:rsidR="00900C7D" w:rsidRPr="00900C7D" w:rsidRDefault="00B576C4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157.666,66</w:t>
            </w:r>
          </w:p>
        </w:tc>
        <w:tc>
          <w:tcPr>
            <w:tcW w:w="2409" w:type="dxa"/>
          </w:tcPr>
          <w:p w:rsidR="00900C7D" w:rsidRPr="00900C7D" w:rsidRDefault="00900C7D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192.327,32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00C7D">
              <w:rPr>
                <w:rFonts w:ascii="Arial" w:hAnsi="Arial" w:cs="Arial"/>
                <w:lang w:val="pt-BR"/>
              </w:rPr>
              <w:t>IRRF</w:t>
            </w:r>
          </w:p>
        </w:tc>
        <w:tc>
          <w:tcPr>
            <w:tcW w:w="2127" w:type="dxa"/>
          </w:tcPr>
          <w:p w:rsidR="00900C7D" w:rsidRPr="00900C7D" w:rsidRDefault="00831FEE" w:rsidP="00B576C4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</w:t>
            </w:r>
            <w:r w:rsidR="00B576C4">
              <w:rPr>
                <w:rFonts w:ascii="Arial" w:hAnsi="Arial" w:cs="Arial"/>
                <w:lang w:val="pt-BR"/>
              </w:rPr>
              <w:t>0.000,00</w:t>
            </w:r>
          </w:p>
        </w:tc>
        <w:tc>
          <w:tcPr>
            <w:tcW w:w="2409" w:type="dxa"/>
          </w:tcPr>
          <w:p w:rsidR="00900C7D" w:rsidRPr="00900C7D" w:rsidRDefault="00900C7D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63.177,10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00C7D">
              <w:rPr>
                <w:rFonts w:ascii="Arial" w:hAnsi="Arial" w:cs="Arial"/>
                <w:lang w:val="pt-BR"/>
              </w:rPr>
              <w:t>ITBI</w:t>
            </w:r>
          </w:p>
        </w:tc>
        <w:tc>
          <w:tcPr>
            <w:tcW w:w="2127" w:type="dxa"/>
          </w:tcPr>
          <w:p w:rsidR="00900C7D" w:rsidRPr="00900C7D" w:rsidRDefault="00B576C4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40.000,00</w:t>
            </w:r>
          </w:p>
        </w:tc>
        <w:tc>
          <w:tcPr>
            <w:tcW w:w="2409" w:type="dxa"/>
          </w:tcPr>
          <w:p w:rsidR="00900C7D" w:rsidRPr="00900C7D" w:rsidRDefault="00900C7D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74.257,42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00C7D">
              <w:rPr>
                <w:rFonts w:ascii="Arial" w:hAnsi="Arial" w:cs="Arial"/>
                <w:lang w:val="pt-BR"/>
              </w:rPr>
              <w:t>ISS</w:t>
            </w:r>
          </w:p>
        </w:tc>
        <w:tc>
          <w:tcPr>
            <w:tcW w:w="2127" w:type="dxa"/>
          </w:tcPr>
          <w:p w:rsidR="00900C7D" w:rsidRPr="00900C7D" w:rsidRDefault="00831FE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50.000,00</w:t>
            </w:r>
          </w:p>
        </w:tc>
        <w:tc>
          <w:tcPr>
            <w:tcW w:w="2409" w:type="dxa"/>
          </w:tcPr>
          <w:p w:rsidR="00900C7D" w:rsidRPr="00900C7D" w:rsidRDefault="00900C7D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61.550,75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900C7D">
              <w:rPr>
                <w:rFonts w:ascii="Arial" w:hAnsi="Arial" w:cs="Arial"/>
                <w:b/>
                <w:lang w:val="pt-BR"/>
              </w:rPr>
              <w:t>TAXAS</w:t>
            </w:r>
          </w:p>
        </w:tc>
        <w:tc>
          <w:tcPr>
            <w:tcW w:w="2127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29.333,34</w:t>
            </w:r>
          </w:p>
        </w:tc>
        <w:tc>
          <w:tcPr>
            <w:tcW w:w="2409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831FEE">
              <w:rPr>
                <w:rFonts w:ascii="Arial" w:hAnsi="Arial" w:cs="Arial"/>
                <w:b/>
                <w:lang w:val="pt-BR"/>
              </w:rPr>
              <w:t>22.212,32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00C7D">
              <w:rPr>
                <w:rFonts w:ascii="Arial" w:hAnsi="Arial" w:cs="Arial"/>
                <w:lang w:val="pt-BR"/>
              </w:rPr>
              <w:t>Taxas p/exercício poder de policia</w:t>
            </w:r>
          </w:p>
        </w:tc>
        <w:tc>
          <w:tcPr>
            <w:tcW w:w="2127" w:type="dxa"/>
          </w:tcPr>
          <w:p w:rsidR="00900C7D" w:rsidRPr="00900C7D" w:rsidRDefault="00831FE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24.333,34</w:t>
            </w:r>
          </w:p>
        </w:tc>
        <w:tc>
          <w:tcPr>
            <w:tcW w:w="2409" w:type="dxa"/>
          </w:tcPr>
          <w:p w:rsidR="00900C7D" w:rsidRPr="00900C7D" w:rsidRDefault="00831FE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15.167,06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00C7D">
              <w:rPr>
                <w:rFonts w:ascii="Arial" w:hAnsi="Arial" w:cs="Arial"/>
                <w:lang w:val="pt-BR"/>
              </w:rPr>
              <w:t>Taxas p/prestação de serviços</w:t>
            </w:r>
          </w:p>
        </w:tc>
        <w:tc>
          <w:tcPr>
            <w:tcW w:w="2127" w:type="dxa"/>
          </w:tcPr>
          <w:p w:rsidR="00900C7D" w:rsidRPr="00900C7D" w:rsidRDefault="00831FE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5.000,00</w:t>
            </w:r>
          </w:p>
        </w:tc>
        <w:tc>
          <w:tcPr>
            <w:tcW w:w="2409" w:type="dxa"/>
          </w:tcPr>
          <w:p w:rsidR="00900C7D" w:rsidRPr="00900C7D" w:rsidRDefault="00831FE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7.045,26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831FEE" w:rsidRDefault="00831FEE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831FEE">
              <w:rPr>
                <w:rFonts w:ascii="Arial" w:hAnsi="Arial" w:cs="Arial"/>
                <w:b/>
                <w:lang w:val="pt-BR"/>
              </w:rPr>
              <w:t>CONTRIBUIÇÃO DE MELHORIA</w:t>
            </w:r>
          </w:p>
        </w:tc>
        <w:tc>
          <w:tcPr>
            <w:tcW w:w="2127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37.968,19</w:t>
            </w:r>
          </w:p>
        </w:tc>
        <w:tc>
          <w:tcPr>
            <w:tcW w:w="2409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831FEE">
              <w:rPr>
                <w:rFonts w:ascii="Arial" w:hAnsi="Arial" w:cs="Arial"/>
                <w:b/>
                <w:lang w:val="pt-BR"/>
              </w:rPr>
              <w:t>18.227,74</w:t>
            </w:r>
          </w:p>
        </w:tc>
      </w:tr>
      <w:tr w:rsidR="00900C7D" w:rsidRPr="00900C7D" w:rsidTr="00630B26">
        <w:tc>
          <w:tcPr>
            <w:tcW w:w="5211" w:type="dxa"/>
          </w:tcPr>
          <w:p w:rsidR="00900C7D" w:rsidRPr="00900C7D" w:rsidRDefault="00900C7D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900C7D">
              <w:rPr>
                <w:rFonts w:ascii="Arial" w:hAnsi="Arial" w:cs="Arial"/>
                <w:b/>
                <w:lang w:val="pt-BR"/>
              </w:rPr>
              <w:t>TOTAL DAS RECEITAS TRIBUTARIAS</w:t>
            </w:r>
            <w:proofErr w:type="gramEnd"/>
            <w:r w:rsidRPr="00900C7D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27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374.968,19</w:t>
            </w:r>
          </w:p>
        </w:tc>
        <w:tc>
          <w:tcPr>
            <w:tcW w:w="2409" w:type="dxa"/>
          </w:tcPr>
          <w:p w:rsidR="00900C7D" w:rsidRPr="00831FEE" w:rsidRDefault="00831FE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831FEE">
              <w:rPr>
                <w:rFonts w:ascii="Arial" w:hAnsi="Arial" w:cs="Arial"/>
                <w:b/>
                <w:lang w:val="pt-BR"/>
              </w:rPr>
              <w:t>431.752,65</w:t>
            </w:r>
          </w:p>
        </w:tc>
      </w:tr>
    </w:tbl>
    <w:p w:rsidR="00900C7D" w:rsidRDefault="00900C7D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20029A" w:rsidRDefault="0020029A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576C4" w:rsidRDefault="00B576C4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>Em relação ao Imposto Sobre Serviços</w:t>
      </w:r>
      <w:r w:rsidR="00512BFA">
        <w:rPr>
          <w:rFonts w:ascii="Arial" w:hAnsi="Arial" w:cs="Arial"/>
          <w:lang w:val="pt-BR"/>
        </w:rPr>
        <w:t xml:space="preserve"> (ISS)</w:t>
      </w:r>
      <w:r>
        <w:rPr>
          <w:rFonts w:ascii="Arial" w:hAnsi="Arial" w:cs="Arial"/>
          <w:lang w:val="pt-BR"/>
        </w:rPr>
        <w:t>, que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 xml:space="preserve">também teve um aumento considerável, </w:t>
      </w:r>
      <w:r w:rsidR="00512BFA">
        <w:rPr>
          <w:rFonts w:ascii="Arial" w:hAnsi="Arial" w:cs="Arial"/>
          <w:lang w:val="pt-BR"/>
        </w:rPr>
        <w:t>principalmente devido ao numero de investimento de obras particulares e municipais que ocorreram neste primeiro quadrimestre.</w:t>
      </w:r>
    </w:p>
    <w:p w:rsidR="00512BFA" w:rsidRDefault="00512BFA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>A</w:t>
      </w:r>
      <w:r w:rsidR="00672D2C">
        <w:rPr>
          <w:rFonts w:ascii="Arial" w:hAnsi="Arial" w:cs="Arial"/>
          <w:lang w:val="pt-BR"/>
        </w:rPr>
        <w:t xml:space="preserve"> arrecadação da</w:t>
      </w:r>
      <w:r>
        <w:rPr>
          <w:rFonts w:ascii="Arial" w:hAnsi="Arial" w:cs="Arial"/>
          <w:lang w:val="pt-BR"/>
        </w:rPr>
        <w:t xml:space="preserve">s taxas </w:t>
      </w:r>
      <w:r w:rsidR="00672D2C">
        <w:rPr>
          <w:rFonts w:ascii="Arial" w:hAnsi="Arial" w:cs="Arial"/>
          <w:lang w:val="pt-BR"/>
        </w:rPr>
        <w:t>que</w:t>
      </w:r>
      <w:r>
        <w:rPr>
          <w:rFonts w:ascii="Arial" w:hAnsi="Arial" w:cs="Arial"/>
          <w:lang w:val="pt-BR"/>
        </w:rPr>
        <w:t xml:space="preserve"> não tiveram o aumento esperando, mas que são de recolhimentos muito variáveis, mas principalmente devido ao vencimento dos alvarás de licença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e os sanitários terem sido modificados para maio.</w:t>
      </w:r>
    </w:p>
    <w:p w:rsidR="00512BFA" w:rsidRDefault="00512BFA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A contribuição de melhoria não correspondeu </w:t>
      </w:r>
      <w:proofErr w:type="gramStart"/>
      <w:r>
        <w:rPr>
          <w:rFonts w:ascii="Arial" w:hAnsi="Arial" w:cs="Arial"/>
          <w:lang w:val="pt-BR"/>
        </w:rPr>
        <w:t>as</w:t>
      </w:r>
      <w:proofErr w:type="gramEnd"/>
      <w:r>
        <w:rPr>
          <w:rFonts w:ascii="Arial" w:hAnsi="Arial" w:cs="Arial"/>
          <w:lang w:val="pt-BR"/>
        </w:rPr>
        <w:t xml:space="preserve"> expectativas, mas que o </w:t>
      </w:r>
      <w:proofErr w:type="gramStart"/>
      <w:r>
        <w:rPr>
          <w:rFonts w:ascii="Arial" w:hAnsi="Arial" w:cs="Arial"/>
          <w:lang w:val="pt-BR"/>
        </w:rPr>
        <w:t>município</w:t>
      </w:r>
      <w:proofErr w:type="gramEnd"/>
      <w:r>
        <w:rPr>
          <w:rFonts w:ascii="Arial" w:hAnsi="Arial" w:cs="Arial"/>
          <w:lang w:val="pt-BR"/>
        </w:rPr>
        <w:t xml:space="preserve"> espera a sua recuperação para os próximos meses.</w:t>
      </w:r>
    </w:p>
    <w:p w:rsidR="00B85BA8" w:rsidRDefault="00B85BA8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85BA8" w:rsidRDefault="00B85BA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20029A" w:rsidRPr="00B85BA8" w:rsidRDefault="0020029A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85BA8" w:rsidRDefault="00B85BA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85BA8">
        <w:rPr>
          <w:rFonts w:ascii="Arial" w:hAnsi="Arial" w:cs="Arial"/>
          <w:b/>
          <w:lang w:val="pt-BR"/>
        </w:rPr>
        <w:lastRenderedPageBreak/>
        <w:t>2.1.2. Transferências Correntes</w:t>
      </w:r>
    </w:p>
    <w:p w:rsidR="0073607E" w:rsidRDefault="0073607E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73607E" w:rsidRDefault="0073607E" w:rsidP="000C1B70">
      <w:pPr>
        <w:spacing w:line="360" w:lineRule="auto"/>
        <w:jc w:val="both"/>
        <w:rPr>
          <w:rFonts w:ascii="Arial" w:hAnsi="Arial" w:cs="Arial"/>
          <w:lang w:val="pt-BR"/>
        </w:rPr>
      </w:pPr>
      <w:r w:rsidRPr="0073607E">
        <w:rPr>
          <w:rFonts w:ascii="Arial" w:hAnsi="Arial" w:cs="Arial"/>
          <w:lang w:val="pt-BR"/>
        </w:rPr>
        <w:t xml:space="preserve"> </w:t>
      </w:r>
      <w:r w:rsidRPr="0073607E">
        <w:rPr>
          <w:rFonts w:ascii="Arial" w:hAnsi="Arial" w:cs="Arial"/>
          <w:lang w:val="pt-BR"/>
        </w:rPr>
        <w:tab/>
        <w:t>Con</w:t>
      </w:r>
      <w:r>
        <w:rPr>
          <w:rFonts w:ascii="Arial" w:hAnsi="Arial" w:cs="Arial"/>
          <w:lang w:val="pt-BR"/>
        </w:rPr>
        <w:t xml:space="preserve">forme demonstra o quadro </w:t>
      </w:r>
      <w:proofErr w:type="gramStart"/>
      <w:r>
        <w:rPr>
          <w:rFonts w:ascii="Arial" w:hAnsi="Arial" w:cs="Arial"/>
          <w:lang w:val="pt-BR"/>
        </w:rPr>
        <w:t>4</w:t>
      </w:r>
      <w:proofErr w:type="gramEnd"/>
      <w:r>
        <w:rPr>
          <w:rFonts w:ascii="Arial" w:hAnsi="Arial" w:cs="Arial"/>
          <w:lang w:val="pt-BR"/>
        </w:rPr>
        <w:t xml:space="preserve">, no grupo de </w:t>
      </w:r>
      <w:r w:rsidR="0020029A">
        <w:rPr>
          <w:rFonts w:ascii="Arial" w:hAnsi="Arial" w:cs="Arial"/>
          <w:lang w:val="pt-BR"/>
        </w:rPr>
        <w:t>Transferências</w:t>
      </w:r>
      <w:r>
        <w:rPr>
          <w:rFonts w:ascii="Arial" w:hAnsi="Arial" w:cs="Arial"/>
          <w:lang w:val="pt-BR"/>
        </w:rPr>
        <w:t xml:space="preserve"> Correntes da União, o item mais significativo refere-se as transferências constitucionais do FPM, que realizou </w:t>
      </w:r>
      <w:r w:rsidR="00AA14AB">
        <w:rPr>
          <w:rFonts w:ascii="Arial" w:hAnsi="Arial" w:cs="Arial"/>
          <w:lang w:val="pt-BR"/>
        </w:rPr>
        <w:t>o valor de R$ 373.827,54 a mais influenciado pelo repasse previsto para o ano de 2.016 e que creditou-se em 2.017 no valor liquido de R$ 353.336,95 referente a recursos da repatriação.</w:t>
      </w:r>
    </w:p>
    <w:p w:rsidR="00AA14AB" w:rsidRDefault="00AA14AB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Quanto aos recursos de </w:t>
      </w:r>
      <w:r w:rsidR="00F90567">
        <w:rPr>
          <w:rFonts w:ascii="Arial" w:hAnsi="Arial" w:cs="Arial"/>
          <w:lang w:val="pt-BR"/>
        </w:rPr>
        <w:t>transferências do SUS, FNAS, FNDE nenhum deles corresponderam aos repasses estimados pelo município.</w:t>
      </w:r>
    </w:p>
    <w:p w:rsidR="00F90567" w:rsidRDefault="00F90567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Quanto </w:t>
      </w:r>
      <w:proofErr w:type="gramStart"/>
      <w:r>
        <w:rPr>
          <w:rFonts w:ascii="Arial" w:hAnsi="Arial" w:cs="Arial"/>
          <w:lang w:val="pt-BR"/>
        </w:rPr>
        <w:t>as</w:t>
      </w:r>
      <w:proofErr w:type="gramEnd"/>
      <w:r>
        <w:rPr>
          <w:rFonts w:ascii="Arial" w:hAnsi="Arial" w:cs="Arial"/>
          <w:lang w:val="pt-BR"/>
        </w:rPr>
        <w:t xml:space="preserve"> transferências do Estado deve se destacar ao aumento da arrecadação do IPVA, valor este que se da devido ao grande aumento na frota de  veículos no nosso município.</w:t>
      </w:r>
    </w:p>
    <w:p w:rsidR="00F90567" w:rsidRPr="0073607E" w:rsidRDefault="00F90567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No repasse na parte dos </w:t>
      </w:r>
      <w:r w:rsidR="009F77A5">
        <w:rPr>
          <w:rFonts w:ascii="Arial" w:hAnsi="Arial" w:cs="Arial"/>
          <w:lang w:val="pt-BR"/>
        </w:rPr>
        <w:t>Convênios</w:t>
      </w:r>
      <w:r>
        <w:rPr>
          <w:rFonts w:ascii="Arial" w:hAnsi="Arial" w:cs="Arial"/>
          <w:lang w:val="pt-BR"/>
        </w:rPr>
        <w:t xml:space="preserve"> deu-se o recebimento da ultima parcela no valor de R$ 30.000,00 do Transporte Escolar que era do ano de 2.016 e foi repassado ao município somente em 2017 e a liberação de R$ 52.442,03 do Convenio do PAC.</w:t>
      </w:r>
    </w:p>
    <w:p w:rsidR="00B85BA8" w:rsidRDefault="00B85BA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97D99" w:rsidRDefault="00A97D9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QUADRO </w:t>
      </w:r>
      <w:proofErr w:type="gramStart"/>
      <w:r>
        <w:rPr>
          <w:rFonts w:ascii="Arial" w:hAnsi="Arial" w:cs="Arial"/>
          <w:b/>
          <w:lang w:val="pt-BR"/>
        </w:rPr>
        <w:t>4</w:t>
      </w:r>
      <w:proofErr w:type="gramEnd"/>
      <w:r>
        <w:rPr>
          <w:rFonts w:ascii="Arial" w:hAnsi="Arial" w:cs="Arial"/>
          <w:b/>
          <w:lang w:val="pt-BR"/>
        </w:rPr>
        <w:t xml:space="preserve"> – TRANSFERENCIAS CORRENTES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525011" w:rsidRPr="00B576C4" w:rsidTr="00CF4B8E">
        <w:tc>
          <w:tcPr>
            <w:tcW w:w="5353" w:type="dxa"/>
          </w:tcPr>
          <w:p w:rsidR="00525011" w:rsidRPr="000C1B70" w:rsidRDefault="00525011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lang w:val="pt-BR"/>
              </w:rPr>
              <w:t>Discriminação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525011" w:rsidRPr="000C1B70" w:rsidRDefault="00525011" w:rsidP="00A97D99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</w:t>
            </w:r>
            <w:r w:rsidR="00A97D99">
              <w:rPr>
                <w:rFonts w:ascii="Arial" w:hAnsi="Arial" w:cs="Arial"/>
                <w:b/>
                <w:lang w:val="pt-BR"/>
              </w:rPr>
              <w:t>EVISTAS</w:t>
            </w:r>
            <w:proofErr w:type="gramStart"/>
            <w:r w:rsidR="00A97D99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>NO PERIODO</w:t>
            </w:r>
          </w:p>
        </w:tc>
        <w:tc>
          <w:tcPr>
            <w:tcW w:w="2268" w:type="dxa"/>
          </w:tcPr>
          <w:p w:rsidR="00525011" w:rsidRPr="000C1B70" w:rsidRDefault="00525011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525011" w:rsidRPr="00B576C4" w:rsidTr="00CF4B8E">
        <w:trPr>
          <w:trHeight w:val="70"/>
        </w:trPr>
        <w:tc>
          <w:tcPr>
            <w:tcW w:w="5353" w:type="dxa"/>
          </w:tcPr>
          <w:p w:rsidR="00525011" w:rsidRPr="00831FEE" w:rsidRDefault="00525011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TRANSFERENCIAS DA UNIÃO</w:t>
            </w:r>
          </w:p>
        </w:tc>
        <w:tc>
          <w:tcPr>
            <w:tcW w:w="2126" w:type="dxa"/>
          </w:tcPr>
          <w:p w:rsidR="00525011" w:rsidRPr="00831FEE" w:rsidRDefault="006537C0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2.810.608,84</w:t>
            </w:r>
          </w:p>
        </w:tc>
        <w:tc>
          <w:tcPr>
            <w:tcW w:w="2268" w:type="dxa"/>
          </w:tcPr>
          <w:p w:rsidR="00525011" w:rsidRPr="00831FEE" w:rsidRDefault="00CF4B8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3.130.843,93</w:t>
            </w:r>
          </w:p>
        </w:tc>
      </w:tr>
      <w:tr w:rsidR="00525011" w:rsidRPr="00B576C4" w:rsidTr="00CF4B8E">
        <w:tc>
          <w:tcPr>
            <w:tcW w:w="5353" w:type="dxa"/>
          </w:tcPr>
          <w:p w:rsidR="00525011" w:rsidRPr="00900C7D" w:rsidRDefault="00525011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Cota Parte do FPM</w:t>
            </w:r>
          </w:p>
        </w:tc>
        <w:tc>
          <w:tcPr>
            <w:tcW w:w="2126" w:type="dxa"/>
          </w:tcPr>
          <w:p w:rsidR="00525011" w:rsidRPr="00900C7D" w:rsidRDefault="005963A5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2.494.534,67</w:t>
            </w:r>
          </w:p>
        </w:tc>
        <w:tc>
          <w:tcPr>
            <w:tcW w:w="2268" w:type="dxa"/>
          </w:tcPr>
          <w:p w:rsidR="00525011" w:rsidRPr="00900C7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2.868.362,21</w:t>
            </w:r>
          </w:p>
        </w:tc>
      </w:tr>
      <w:tr w:rsidR="00525011" w:rsidRPr="00900C7D" w:rsidTr="00CF4B8E">
        <w:tc>
          <w:tcPr>
            <w:tcW w:w="5353" w:type="dxa"/>
          </w:tcPr>
          <w:p w:rsidR="00525011" w:rsidRPr="00900C7D" w:rsidRDefault="00525011" w:rsidP="00525011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Cota Extra do FPM </w:t>
            </w:r>
          </w:p>
        </w:tc>
        <w:tc>
          <w:tcPr>
            <w:tcW w:w="2126" w:type="dxa"/>
          </w:tcPr>
          <w:p w:rsidR="00525011" w:rsidRPr="00900C7D" w:rsidRDefault="005963A5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900C7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18.732,15</w:t>
            </w:r>
          </w:p>
        </w:tc>
      </w:tr>
      <w:tr w:rsidR="00525011" w:rsidRPr="00900C7D" w:rsidTr="00CF4B8E">
        <w:tc>
          <w:tcPr>
            <w:tcW w:w="5353" w:type="dxa"/>
          </w:tcPr>
          <w:p w:rsidR="00525011" w:rsidRPr="00900C7D" w:rsidRDefault="00525011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Cota Parte FPM 1%</w:t>
            </w:r>
          </w:p>
        </w:tc>
        <w:tc>
          <w:tcPr>
            <w:tcW w:w="2126" w:type="dxa"/>
          </w:tcPr>
          <w:p w:rsidR="00525011" w:rsidRPr="00900C7D" w:rsidRDefault="005963A5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900C7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525011" w:rsidRPr="00900C7D" w:rsidTr="00CF4B8E">
        <w:tc>
          <w:tcPr>
            <w:tcW w:w="5353" w:type="dxa"/>
          </w:tcPr>
          <w:p w:rsidR="00525011" w:rsidRPr="00900C7D" w:rsidRDefault="00525011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Cota Parte do ITR</w:t>
            </w:r>
          </w:p>
        </w:tc>
        <w:tc>
          <w:tcPr>
            <w:tcW w:w="2126" w:type="dxa"/>
          </w:tcPr>
          <w:p w:rsidR="00525011" w:rsidRPr="00900C7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5.000,00</w:t>
            </w:r>
          </w:p>
        </w:tc>
        <w:tc>
          <w:tcPr>
            <w:tcW w:w="2268" w:type="dxa"/>
          </w:tcPr>
          <w:p w:rsidR="00525011" w:rsidRPr="00900C7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6.111,83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Transf. Compens. Financ Explor </w:t>
            </w:r>
            <w:proofErr w:type="gramStart"/>
            <w:r>
              <w:rPr>
                <w:rFonts w:ascii="Arial" w:hAnsi="Arial" w:cs="Arial"/>
                <w:lang w:val="pt-BR"/>
              </w:rPr>
              <w:t>Rec.</w:t>
            </w:r>
            <w:proofErr w:type="gramEnd"/>
            <w:r>
              <w:rPr>
                <w:rFonts w:ascii="Arial" w:hAnsi="Arial" w:cs="Arial"/>
                <w:lang w:val="pt-BR"/>
              </w:rPr>
              <w:t>Naturais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25.000,00</w:t>
            </w:r>
          </w:p>
        </w:tc>
        <w:tc>
          <w:tcPr>
            <w:tcW w:w="2268" w:type="dxa"/>
          </w:tcPr>
          <w:p w:rsidR="00525011" w:rsidRPr="00F95AED" w:rsidRDefault="00F95AED" w:rsidP="00F95AED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F95AED">
              <w:rPr>
                <w:rFonts w:ascii="Arial" w:hAnsi="Arial" w:cs="Arial"/>
                <w:lang w:val="pt-BR"/>
              </w:rPr>
              <w:t>27.295,28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900C7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Transferência de Recursos do SUS</w:t>
            </w:r>
          </w:p>
        </w:tc>
        <w:tc>
          <w:tcPr>
            <w:tcW w:w="2126" w:type="dxa"/>
          </w:tcPr>
          <w:p w:rsidR="00525011" w:rsidRPr="00900C7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150.000,00</w:t>
            </w:r>
          </w:p>
        </w:tc>
        <w:tc>
          <w:tcPr>
            <w:tcW w:w="2268" w:type="dxa"/>
          </w:tcPr>
          <w:p w:rsidR="00525011" w:rsidRPr="00900C7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108.428,86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900C7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Transferência de Recursos FNAS</w:t>
            </w:r>
          </w:p>
        </w:tc>
        <w:tc>
          <w:tcPr>
            <w:tcW w:w="2126" w:type="dxa"/>
          </w:tcPr>
          <w:p w:rsidR="00525011" w:rsidRPr="00900C7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40.000,00</w:t>
            </w:r>
          </w:p>
        </w:tc>
        <w:tc>
          <w:tcPr>
            <w:tcW w:w="2268" w:type="dxa"/>
          </w:tcPr>
          <w:p w:rsidR="00525011" w:rsidRPr="00900C7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20.237,49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Transferência de Recursos FNDE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81.860,00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68.236,39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Transferência de Financeira </w:t>
            </w:r>
            <w:proofErr w:type="gramStart"/>
            <w:r>
              <w:rPr>
                <w:rFonts w:ascii="Arial" w:hAnsi="Arial" w:cs="Arial"/>
                <w:lang w:val="pt-BR"/>
              </w:rPr>
              <w:t>ICMs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Deson.</w:t>
            </w:r>
            <w:r w:rsidR="00525011" w:rsidRPr="00F95AED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14.214,17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13.439,72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F95AED">
              <w:rPr>
                <w:rFonts w:ascii="Arial" w:hAnsi="Arial" w:cs="Arial"/>
                <w:b/>
                <w:lang w:val="pt-BR"/>
              </w:rPr>
              <w:t>TRANSFERENCIAS DO ESTADO</w:t>
            </w:r>
          </w:p>
        </w:tc>
        <w:tc>
          <w:tcPr>
            <w:tcW w:w="2126" w:type="dxa"/>
          </w:tcPr>
          <w:p w:rsidR="00525011" w:rsidRPr="00060359" w:rsidRDefault="006537C0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2.355.370,73</w:t>
            </w:r>
          </w:p>
        </w:tc>
        <w:tc>
          <w:tcPr>
            <w:tcW w:w="2268" w:type="dxa"/>
          </w:tcPr>
          <w:p w:rsidR="00525011" w:rsidRPr="00060359" w:rsidRDefault="00CF4B8E" w:rsidP="00CF4B8E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2.389.937,75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Cota Parte do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ICMs</w:t>
            </w:r>
            <w:proofErr w:type="spellEnd"/>
            <w:proofErr w:type="gramEnd"/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2.069.066,03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2.018.118,44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Cota Parte do IPVA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145.000,00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220.137,82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Cota Parte do IPI Exportação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27.827,20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29.467,44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Cota Parte do CIDE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7.000,00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8.395,69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Transf.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de Recursos do Estado P/Saúde 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106.477,50</w:t>
            </w:r>
          </w:p>
        </w:tc>
        <w:tc>
          <w:tcPr>
            <w:tcW w:w="2268" w:type="dxa"/>
          </w:tcPr>
          <w:p w:rsidR="00F95AED" w:rsidRPr="00F95AED" w:rsidRDefault="00F95AED" w:rsidP="00F95AED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113.818,36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F95AED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Transf.</w:t>
            </w:r>
            <w:proofErr w:type="gramEnd"/>
            <w:r>
              <w:rPr>
                <w:rFonts w:ascii="Arial" w:hAnsi="Arial" w:cs="Arial"/>
                <w:lang w:val="pt-BR"/>
              </w:rPr>
              <w:t>de Recursos do Estado P/Educação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900C7D" w:rsidRDefault="00F95AED" w:rsidP="00F95AED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Transf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. Rec. do Estado P/Fundo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Assist.</w:t>
            </w:r>
            <w:proofErr w:type="gramEnd"/>
            <w:r>
              <w:rPr>
                <w:rFonts w:ascii="Arial" w:hAnsi="Arial" w:cs="Arial"/>
                <w:lang w:val="pt-BR"/>
              </w:rPr>
              <w:t>Social</w:t>
            </w:r>
            <w:proofErr w:type="spellEnd"/>
          </w:p>
        </w:tc>
        <w:tc>
          <w:tcPr>
            <w:tcW w:w="2126" w:type="dxa"/>
          </w:tcPr>
          <w:p w:rsidR="00525011" w:rsidRPr="00900C7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900C7D" w:rsidRDefault="00F95AED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525011" w:rsidRPr="00F95AED" w:rsidTr="00CF4B8E">
        <w:tc>
          <w:tcPr>
            <w:tcW w:w="5353" w:type="dxa"/>
          </w:tcPr>
          <w:p w:rsidR="00525011" w:rsidRPr="00F95AED" w:rsidRDefault="00F95AED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F95AED">
              <w:rPr>
                <w:rFonts w:ascii="Arial" w:hAnsi="Arial" w:cs="Arial"/>
                <w:lang w:val="pt-BR"/>
              </w:rPr>
              <w:t>Demais Transferências do Estado</w:t>
            </w:r>
          </w:p>
        </w:tc>
        <w:tc>
          <w:tcPr>
            <w:tcW w:w="2126" w:type="dxa"/>
          </w:tcPr>
          <w:p w:rsidR="00525011" w:rsidRPr="00F95AED" w:rsidRDefault="006537C0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F95AED" w:rsidRDefault="00CF4B8E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F95AED" w:rsidRPr="00F95AED" w:rsidTr="00CF4B8E">
        <w:tc>
          <w:tcPr>
            <w:tcW w:w="5353" w:type="dxa"/>
          </w:tcPr>
          <w:p w:rsidR="00F95AED" w:rsidRPr="00900C7D" w:rsidRDefault="00060359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TRANSFERENCIAS DE CONVENIOS</w:t>
            </w:r>
          </w:p>
        </w:tc>
        <w:tc>
          <w:tcPr>
            <w:tcW w:w="2126" w:type="dxa"/>
          </w:tcPr>
          <w:p w:rsidR="00F95AED" w:rsidRPr="00831FEE" w:rsidRDefault="006537C0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40.000,00</w:t>
            </w:r>
          </w:p>
        </w:tc>
        <w:tc>
          <w:tcPr>
            <w:tcW w:w="2268" w:type="dxa"/>
          </w:tcPr>
          <w:p w:rsidR="00F95AED" w:rsidRPr="00831FEE" w:rsidRDefault="00060359" w:rsidP="00CF4B8E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10</w:t>
            </w:r>
            <w:r w:rsidR="00CF4B8E">
              <w:rPr>
                <w:rFonts w:ascii="Arial" w:hAnsi="Arial" w:cs="Arial"/>
                <w:b/>
                <w:lang w:val="pt-BR"/>
              </w:rPr>
              <w:t>8</w:t>
            </w:r>
            <w:r>
              <w:rPr>
                <w:rFonts w:ascii="Arial" w:hAnsi="Arial" w:cs="Arial"/>
                <w:b/>
                <w:lang w:val="pt-BR"/>
              </w:rPr>
              <w:t>.733,27</w:t>
            </w:r>
          </w:p>
        </w:tc>
      </w:tr>
      <w:tr w:rsidR="00F95AED" w:rsidRPr="00F95AED" w:rsidTr="00CF4B8E">
        <w:tc>
          <w:tcPr>
            <w:tcW w:w="5353" w:type="dxa"/>
          </w:tcPr>
          <w:p w:rsidR="00F95AED" w:rsidRPr="00900C7D" w:rsidRDefault="00CF4B8E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(-) DEDUÇÃO DA RECEITA CORRENTE</w:t>
            </w:r>
          </w:p>
        </w:tc>
        <w:tc>
          <w:tcPr>
            <w:tcW w:w="2126" w:type="dxa"/>
          </w:tcPr>
          <w:p w:rsidR="00F95AED" w:rsidRPr="00831FEE" w:rsidRDefault="006537C0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948.285,58</w:t>
            </w:r>
          </w:p>
        </w:tc>
        <w:tc>
          <w:tcPr>
            <w:tcW w:w="2268" w:type="dxa"/>
          </w:tcPr>
          <w:p w:rsidR="00F95AED" w:rsidRPr="00831FEE" w:rsidRDefault="00CF4B8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1.031.127,27</w:t>
            </w:r>
          </w:p>
        </w:tc>
      </w:tr>
      <w:tr w:rsidR="00F95AED" w:rsidRPr="00F95AED" w:rsidTr="00CF4B8E">
        <w:tc>
          <w:tcPr>
            <w:tcW w:w="5353" w:type="dxa"/>
          </w:tcPr>
          <w:p w:rsidR="00F95AED" w:rsidRPr="00900C7D" w:rsidRDefault="00CF4B8E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TRANSFERENCIAS CORRENTES LÍQUIDAS</w:t>
            </w:r>
          </w:p>
        </w:tc>
        <w:tc>
          <w:tcPr>
            <w:tcW w:w="2126" w:type="dxa"/>
          </w:tcPr>
          <w:p w:rsidR="00F95AED" w:rsidRPr="00831FEE" w:rsidRDefault="006537C0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4.257.693,99</w:t>
            </w:r>
          </w:p>
        </w:tc>
        <w:tc>
          <w:tcPr>
            <w:tcW w:w="2268" w:type="dxa"/>
          </w:tcPr>
          <w:p w:rsidR="00F95AED" w:rsidRPr="00831FEE" w:rsidRDefault="00CF4B8E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4.598.387,68</w:t>
            </w:r>
          </w:p>
        </w:tc>
      </w:tr>
    </w:tbl>
    <w:p w:rsidR="00B85BA8" w:rsidRDefault="00B85BA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876E2" w:rsidRDefault="00A876E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876E2" w:rsidRDefault="00A876E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2.1.3 Transferências do FUNDEB</w:t>
      </w:r>
    </w:p>
    <w:p w:rsidR="00A876E2" w:rsidRDefault="00A876E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876E2" w:rsidRPr="00A876E2" w:rsidRDefault="00A876E2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ab/>
      </w:r>
      <w:r w:rsidRPr="00A876E2">
        <w:rPr>
          <w:rFonts w:ascii="Arial" w:hAnsi="Arial" w:cs="Arial"/>
          <w:lang w:val="pt-BR"/>
        </w:rPr>
        <w:t>Em relação ao FUNDEB o município obteve uma perda de R$ 418.885,53</w:t>
      </w:r>
      <w:r w:rsidR="00822989" w:rsidRPr="00A876E2">
        <w:rPr>
          <w:rFonts w:ascii="Arial" w:hAnsi="Arial" w:cs="Arial"/>
          <w:lang w:val="pt-BR"/>
        </w:rPr>
        <w:t>, pois</w:t>
      </w:r>
      <w:r w:rsidRPr="00A876E2">
        <w:rPr>
          <w:rFonts w:ascii="Arial" w:hAnsi="Arial" w:cs="Arial"/>
          <w:lang w:val="pt-BR"/>
        </w:rPr>
        <w:t xml:space="preserve"> das arrecadações das Cotas Partes transferidas tanto da União como do Estado é retido o percentual de 20% e como os valores transferidos são baseados nos alunos matriculados no município </w:t>
      </w:r>
      <w:r w:rsidR="00672D2C">
        <w:rPr>
          <w:rFonts w:ascii="Arial" w:hAnsi="Arial" w:cs="Arial"/>
          <w:lang w:val="pt-BR"/>
        </w:rPr>
        <w:t xml:space="preserve">então sempre neste caso teremos </w:t>
      </w:r>
      <w:r w:rsidRPr="001031C5">
        <w:rPr>
          <w:rFonts w:ascii="Arial" w:hAnsi="Arial" w:cs="Arial"/>
          <w:b/>
          <w:lang w:val="pt-BR"/>
        </w:rPr>
        <w:t xml:space="preserve">perdas </w:t>
      </w:r>
      <w:r w:rsidRPr="00A876E2">
        <w:rPr>
          <w:rFonts w:ascii="Arial" w:hAnsi="Arial" w:cs="Arial"/>
          <w:lang w:val="pt-BR"/>
        </w:rPr>
        <w:t>em</w:t>
      </w:r>
      <w:proofErr w:type="gramStart"/>
      <w:r w:rsidRPr="00A876E2">
        <w:rPr>
          <w:rFonts w:ascii="Arial" w:hAnsi="Arial" w:cs="Arial"/>
          <w:lang w:val="pt-BR"/>
        </w:rPr>
        <w:t xml:space="preserve">  </w:t>
      </w:r>
      <w:proofErr w:type="gramEnd"/>
      <w:r w:rsidRPr="00A876E2">
        <w:rPr>
          <w:rFonts w:ascii="Arial" w:hAnsi="Arial" w:cs="Arial"/>
          <w:lang w:val="pt-BR"/>
        </w:rPr>
        <w:t>relação ao FUNDEB.</w:t>
      </w:r>
    </w:p>
    <w:p w:rsidR="00A876E2" w:rsidRDefault="00A876E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876E2" w:rsidRDefault="00A876E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A876E2" w:rsidRDefault="00A876E2" w:rsidP="00A876E2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QUADRO </w:t>
      </w:r>
      <w:proofErr w:type="gramStart"/>
      <w:r>
        <w:rPr>
          <w:rFonts w:ascii="Arial" w:hAnsi="Arial" w:cs="Arial"/>
          <w:b/>
          <w:lang w:val="pt-BR"/>
        </w:rPr>
        <w:t>5</w:t>
      </w:r>
      <w:proofErr w:type="gramEnd"/>
      <w:r>
        <w:rPr>
          <w:rFonts w:ascii="Arial" w:hAnsi="Arial" w:cs="Arial"/>
          <w:b/>
          <w:lang w:val="pt-BR"/>
        </w:rPr>
        <w:t xml:space="preserve"> – TRANSFERENCIAS DO FUNDEB – PREVISTAS E REALIZADAS</w:t>
      </w:r>
    </w:p>
    <w:p w:rsidR="00822989" w:rsidRDefault="00822989" w:rsidP="00A876E2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A876E2" w:rsidRPr="00B576C4" w:rsidTr="00630B26">
        <w:tc>
          <w:tcPr>
            <w:tcW w:w="5353" w:type="dxa"/>
          </w:tcPr>
          <w:p w:rsidR="00A876E2" w:rsidRPr="000C1B70" w:rsidRDefault="00A876E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lang w:val="pt-BR"/>
              </w:rPr>
              <w:t>Discriminação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A876E2" w:rsidRPr="000C1B70" w:rsidRDefault="00A876E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</w:t>
            </w:r>
            <w:r>
              <w:rPr>
                <w:rFonts w:ascii="Arial" w:hAnsi="Arial" w:cs="Arial"/>
                <w:b/>
                <w:lang w:val="pt-BR"/>
              </w:rPr>
              <w:t>EVISTAS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>NO PERIODO</w:t>
            </w:r>
          </w:p>
        </w:tc>
        <w:tc>
          <w:tcPr>
            <w:tcW w:w="2268" w:type="dxa"/>
          </w:tcPr>
          <w:p w:rsidR="00A876E2" w:rsidRPr="000C1B70" w:rsidRDefault="00A876E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A876E2" w:rsidRPr="00B576C4" w:rsidTr="00630B26">
        <w:tc>
          <w:tcPr>
            <w:tcW w:w="5353" w:type="dxa"/>
          </w:tcPr>
          <w:p w:rsidR="00A876E2" w:rsidRPr="00900C7D" w:rsidRDefault="00A876E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Valores Transferidos do FUNDEB</w:t>
            </w:r>
          </w:p>
        </w:tc>
        <w:tc>
          <w:tcPr>
            <w:tcW w:w="2126" w:type="dxa"/>
          </w:tcPr>
          <w:p w:rsidR="00A876E2" w:rsidRPr="00900C7D" w:rsidRDefault="001031C5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619.821,14</w:t>
            </w:r>
          </w:p>
        </w:tc>
        <w:tc>
          <w:tcPr>
            <w:tcW w:w="2268" w:type="dxa"/>
          </w:tcPr>
          <w:p w:rsidR="00A876E2" w:rsidRPr="00900C7D" w:rsidRDefault="00A876E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612.241,74</w:t>
            </w:r>
          </w:p>
        </w:tc>
      </w:tr>
      <w:tr w:rsidR="00A876E2" w:rsidRPr="00900C7D" w:rsidTr="00630B26">
        <w:tc>
          <w:tcPr>
            <w:tcW w:w="5353" w:type="dxa"/>
          </w:tcPr>
          <w:p w:rsidR="00A876E2" w:rsidRPr="00900C7D" w:rsidRDefault="00A876E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Deduções do FUNDEB </w:t>
            </w:r>
          </w:p>
        </w:tc>
        <w:tc>
          <w:tcPr>
            <w:tcW w:w="2126" w:type="dxa"/>
          </w:tcPr>
          <w:p w:rsidR="00A876E2" w:rsidRPr="00900C7D" w:rsidRDefault="001031C5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948.285,58</w:t>
            </w:r>
          </w:p>
        </w:tc>
        <w:tc>
          <w:tcPr>
            <w:tcW w:w="2268" w:type="dxa"/>
          </w:tcPr>
          <w:p w:rsidR="00A876E2" w:rsidRPr="00900C7D" w:rsidRDefault="00A876E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1.031.127,27</w:t>
            </w:r>
          </w:p>
        </w:tc>
      </w:tr>
      <w:tr w:rsidR="00A876E2" w:rsidRPr="001031C5" w:rsidTr="00630B26">
        <w:tc>
          <w:tcPr>
            <w:tcW w:w="5353" w:type="dxa"/>
          </w:tcPr>
          <w:p w:rsidR="00A876E2" w:rsidRPr="001031C5" w:rsidRDefault="00A876E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1031C5">
              <w:rPr>
                <w:rFonts w:ascii="Arial" w:hAnsi="Arial" w:cs="Arial"/>
                <w:b/>
                <w:lang w:val="pt-BR"/>
              </w:rPr>
              <w:t>Ganho/Perda do FUNDEB</w:t>
            </w:r>
          </w:p>
        </w:tc>
        <w:tc>
          <w:tcPr>
            <w:tcW w:w="2126" w:type="dxa"/>
          </w:tcPr>
          <w:p w:rsidR="00A876E2" w:rsidRPr="001031C5" w:rsidRDefault="001031C5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1031C5">
              <w:rPr>
                <w:rFonts w:ascii="Arial" w:hAnsi="Arial" w:cs="Arial"/>
                <w:b/>
                <w:lang w:val="pt-BR"/>
              </w:rPr>
              <w:t>-328.464,44</w:t>
            </w:r>
          </w:p>
        </w:tc>
        <w:tc>
          <w:tcPr>
            <w:tcW w:w="2268" w:type="dxa"/>
          </w:tcPr>
          <w:p w:rsidR="00A876E2" w:rsidRPr="001031C5" w:rsidRDefault="00A876E2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1031C5">
              <w:rPr>
                <w:rFonts w:ascii="Arial" w:hAnsi="Arial" w:cs="Arial"/>
                <w:b/>
                <w:lang w:val="pt-BR"/>
              </w:rPr>
              <w:t>-418.885,53</w:t>
            </w:r>
          </w:p>
        </w:tc>
      </w:tr>
    </w:tbl>
    <w:p w:rsidR="00A876E2" w:rsidRDefault="00A876E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7778C2" w:rsidRDefault="007778C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7778C2" w:rsidRDefault="007778C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2.2. Receitas de Capital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7778C2" w:rsidRDefault="007778C2" w:rsidP="000C1B70">
      <w:pPr>
        <w:spacing w:line="360" w:lineRule="auto"/>
        <w:jc w:val="both"/>
        <w:rPr>
          <w:rFonts w:ascii="Arial" w:hAnsi="Arial" w:cs="Arial"/>
          <w:lang w:val="pt-BR"/>
        </w:rPr>
      </w:pPr>
      <w:r w:rsidRPr="006165C2">
        <w:rPr>
          <w:rFonts w:ascii="Arial" w:hAnsi="Arial" w:cs="Arial"/>
          <w:lang w:val="pt-BR"/>
        </w:rPr>
        <w:t xml:space="preserve"> </w:t>
      </w:r>
      <w:r w:rsidRPr="006165C2">
        <w:rPr>
          <w:rFonts w:ascii="Arial" w:hAnsi="Arial" w:cs="Arial"/>
          <w:lang w:val="pt-BR"/>
        </w:rPr>
        <w:tab/>
        <w:t>As receitas de capital ultrapassam o seu valor projetado na sua totalidade</w:t>
      </w:r>
      <w:r w:rsidR="00BB4B62">
        <w:rPr>
          <w:rFonts w:ascii="Arial" w:hAnsi="Arial" w:cs="Arial"/>
          <w:lang w:val="pt-BR"/>
        </w:rPr>
        <w:t>,</w:t>
      </w:r>
      <w:r w:rsidRPr="006165C2">
        <w:rPr>
          <w:rFonts w:ascii="Arial" w:hAnsi="Arial" w:cs="Arial"/>
          <w:lang w:val="pt-BR"/>
        </w:rPr>
        <w:t xml:space="preserve"> </w:t>
      </w:r>
      <w:proofErr w:type="gramStart"/>
      <w:r w:rsidRPr="006165C2">
        <w:rPr>
          <w:rFonts w:ascii="Arial" w:hAnsi="Arial" w:cs="Arial"/>
          <w:lang w:val="pt-BR"/>
        </w:rPr>
        <w:t>mas</w:t>
      </w:r>
      <w:proofErr w:type="gramEnd"/>
      <w:r w:rsidRPr="006165C2">
        <w:rPr>
          <w:rFonts w:ascii="Arial" w:hAnsi="Arial" w:cs="Arial"/>
          <w:lang w:val="pt-BR"/>
        </w:rPr>
        <w:t xml:space="preserve"> na individualização a arrecadação refere-se a transferência de R$ 68.950,00 referente a repasses da União de Convenio referente a </w:t>
      </w:r>
      <w:r w:rsidR="006165C2" w:rsidRPr="006165C2">
        <w:rPr>
          <w:rFonts w:ascii="Arial" w:hAnsi="Arial" w:cs="Arial"/>
          <w:lang w:val="pt-BR"/>
        </w:rPr>
        <w:t>Pavimentação Asfáltica</w:t>
      </w:r>
      <w:r w:rsidR="006165C2">
        <w:rPr>
          <w:rFonts w:ascii="Arial" w:hAnsi="Arial" w:cs="Arial"/>
          <w:lang w:val="pt-BR"/>
        </w:rPr>
        <w:t xml:space="preserve"> que não fazia parte da previsão orçamentaria por se tratar de convenio que já vem de anos anteriores e que quando da elaboração do orçamento para o ano de 2.017 estimava-se que estes valores já estariam todos liberados.</w:t>
      </w:r>
    </w:p>
    <w:p w:rsidR="006165C2" w:rsidRPr="006165C2" w:rsidRDefault="006165C2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7778C2" w:rsidRDefault="007778C2" w:rsidP="007778C2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QUADRO </w:t>
      </w:r>
      <w:proofErr w:type="gramStart"/>
      <w:r>
        <w:rPr>
          <w:rFonts w:ascii="Arial" w:hAnsi="Arial" w:cs="Arial"/>
          <w:b/>
          <w:lang w:val="pt-BR"/>
        </w:rPr>
        <w:t>6</w:t>
      </w:r>
      <w:proofErr w:type="gramEnd"/>
      <w:r>
        <w:rPr>
          <w:rFonts w:ascii="Arial" w:hAnsi="Arial" w:cs="Arial"/>
          <w:b/>
          <w:lang w:val="pt-BR"/>
        </w:rPr>
        <w:t xml:space="preserve"> – RECEITAS DE CAPITAL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7778C2" w:rsidRPr="007824D8" w:rsidTr="00630B26">
        <w:tc>
          <w:tcPr>
            <w:tcW w:w="5353" w:type="dxa"/>
          </w:tcPr>
          <w:p w:rsidR="007778C2" w:rsidRPr="007824D8" w:rsidRDefault="007778C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7824D8">
              <w:rPr>
                <w:rFonts w:ascii="Arial" w:hAnsi="Arial" w:cs="Arial"/>
                <w:b/>
                <w:lang w:val="pt-BR"/>
              </w:rPr>
              <w:t xml:space="preserve">     Discriminação </w:t>
            </w:r>
          </w:p>
        </w:tc>
        <w:tc>
          <w:tcPr>
            <w:tcW w:w="2126" w:type="dxa"/>
          </w:tcPr>
          <w:p w:rsidR="007778C2" w:rsidRPr="007824D8" w:rsidRDefault="007778C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7824D8">
              <w:rPr>
                <w:rFonts w:ascii="Arial" w:hAnsi="Arial" w:cs="Arial"/>
                <w:b/>
                <w:lang w:val="pt-BR"/>
              </w:rPr>
              <w:t>PREVISTAS</w:t>
            </w:r>
            <w:proofErr w:type="gramStart"/>
            <w:r w:rsidRPr="007824D8">
              <w:rPr>
                <w:rFonts w:ascii="Arial" w:hAnsi="Arial" w:cs="Arial"/>
                <w:b/>
                <w:lang w:val="pt-BR"/>
              </w:rPr>
              <w:t xml:space="preserve">  </w:t>
            </w:r>
            <w:proofErr w:type="gramEnd"/>
            <w:r w:rsidRPr="007824D8">
              <w:rPr>
                <w:rFonts w:ascii="Arial" w:hAnsi="Arial" w:cs="Arial"/>
                <w:b/>
                <w:lang w:val="pt-BR"/>
              </w:rPr>
              <w:t>NO PERIODO</w:t>
            </w:r>
          </w:p>
        </w:tc>
        <w:tc>
          <w:tcPr>
            <w:tcW w:w="2268" w:type="dxa"/>
          </w:tcPr>
          <w:p w:rsidR="007778C2" w:rsidRPr="007824D8" w:rsidRDefault="007778C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7824D8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7778C2" w:rsidRPr="005E5D89" w:rsidTr="00630B26">
        <w:tc>
          <w:tcPr>
            <w:tcW w:w="5353" w:type="dxa"/>
          </w:tcPr>
          <w:p w:rsidR="007778C2" w:rsidRPr="005E5D89" w:rsidRDefault="007778C2" w:rsidP="00630B2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5E5D89">
              <w:rPr>
                <w:rFonts w:ascii="Arial" w:hAnsi="Arial" w:cs="Arial"/>
                <w:b/>
                <w:lang w:val="pt-BR"/>
              </w:rPr>
              <w:t>RECEITAS DE CAPITAL</w:t>
            </w:r>
          </w:p>
        </w:tc>
        <w:tc>
          <w:tcPr>
            <w:tcW w:w="2126" w:type="dxa"/>
          </w:tcPr>
          <w:p w:rsidR="007778C2" w:rsidRPr="005E5D89" w:rsidRDefault="007778C2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5E5D89">
              <w:rPr>
                <w:rFonts w:ascii="Arial" w:hAnsi="Arial" w:cs="Arial"/>
                <w:b/>
                <w:lang w:val="pt-BR"/>
              </w:rPr>
              <w:t>55.000,00</w:t>
            </w:r>
          </w:p>
        </w:tc>
        <w:tc>
          <w:tcPr>
            <w:tcW w:w="2268" w:type="dxa"/>
          </w:tcPr>
          <w:p w:rsidR="007778C2" w:rsidRPr="005E5D89" w:rsidRDefault="007778C2" w:rsidP="00630B2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5E5D89">
              <w:rPr>
                <w:rFonts w:ascii="Arial" w:hAnsi="Arial" w:cs="Arial"/>
                <w:b/>
                <w:lang w:val="pt-BR"/>
              </w:rPr>
              <w:t>68.950,00</w:t>
            </w:r>
          </w:p>
        </w:tc>
      </w:tr>
      <w:tr w:rsidR="007778C2" w:rsidRPr="00900C7D" w:rsidTr="00630B26">
        <w:tc>
          <w:tcPr>
            <w:tcW w:w="5353" w:type="dxa"/>
          </w:tcPr>
          <w:p w:rsidR="007778C2" w:rsidRPr="00900C7D" w:rsidRDefault="007778C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Operação de Credito</w:t>
            </w:r>
          </w:p>
        </w:tc>
        <w:tc>
          <w:tcPr>
            <w:tcW w:w="2126" w:type="dxa"/>
          </w:tcPr>
          <w:p w:rsidR="007778C2" w:rsidRPr="00900C7D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900C7D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7778C2" w:rsidRPr="007778C2" w:rsidTr="00630B26">
        <w:tc>
          <w:tcPr>
            <w:tcW w:w="5353" w:type="dxa"/>
          </w:tcPr>
          <w:p w:rsidR="007778C2" w:rsidRPr="007778C2" w:rsidRDefault="007778C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7778C2">
              <w:rPr>
                <w:rFonts w:ascii="Arial" w:hAnsi="Arial" w:cs="Arial"/>
                <w:lang w:val="pt-BR"/>
              </w:rPr>
              <w:t>Alienação de Bens</w:t>
            </w:r>
          </w:p>
        </w:tc>
        <w:tc>
          <w:tcPr>
            <w:tcW w:w="2126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55.000,00</w:t>
            </w:r>
          </w:p>
        </w:tc>
        <w:tc>
          <w:tcPr>
            <w:tcW w:w="2268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7778C2" w:rsidRPr="007778C2" w:rsidTr="00630B26">
        <w:tc>
          <w:tcPr>
            <w:tcW w:w="5353" w:type="dxa"/>
          </w:tcPr>
          <w:p w:rsidR="007778C2" w:rsidRPr="007778C2" w:rsidRDefault="007778C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Amortização de Empréstimos</w:t>
            </w:r>
          </w:p>
        </w:tc>
        <w:tc>
          <w:tcPr>
            <w:tcW w:w="2126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7778C2" w:rsidRPr="007778C2" w:rsidTr="00630B26">
        <w:tc>
          <w:tcPr>
            <w:tcW w:w="5353" w:type="dxa"/>
          </w:tcPr>
          <w:p w:rsidR="007778C2" w:rsidRPr="007778C2" w:rsidRDefault="007778C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Transferencial de Capital </w:t>
            </w:r>
          </w:p>
        </w:tc>
        <w:tc>
          <w:tcPr>
            <w:tcW w:w="2126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68.950,00</w:t>
            </w:r>
          </w:p>
        </w:tc>
      </w:tr>
      <w:tr w:rsidR="007778C2" w:rsidRPr="007778C2" w:rsidTr="007778C2">
        <w:trPr>
          <w:trHeight w:val="406"/>
        </w:trPr>
        <w:tc>
          <w:tcPr>
            <w:tcW w:w="5353" w:type="dxa"/>
          </w:tcPr>
          <w:p w:rsidR="007778C2" w:rsidRPr="007778C2" w:rsidRDefault="007778C2" w:rsidP="00630B2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Outras Receitas de Capital</w:t>
            </w:r>
          </w:p>
        </w:tc>
        <w:tc>
          <w:tcPr>
            <w:tcW w:w="2126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7778C2" w:rsidRDefault="007778C2" w:rsidP="00630B2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</w:tbl>
    <w:p w:rsidR="007778C2" w:rsidRDefault="007778C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30B26" w:rsidRDefault="00630B26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30B26" w:rsidRDefault="00630B26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3. </w:t>
      </w:r>
      <w:r w:rsidR="00643658">
        <w:rPr>
          <w:rFonts w:ascii="Arial" w:hAnsi="Arial" w:cs="Arial"/>
          <w:b/>
          <w:lang w:val="pt-BR"/>
        </w:rPr>
        <w:t>–</w:t>
      </w:r>
      <w:r>
        <w:rPr>
          <w:rFonts w:ascii="Arial" w:hAnsi="Arial" w:cs="Arial"/>
          <w:b/>
          <w:lang w:val="pt-BR"/>
        </w:rPr>
        <w:t xml:space="preserve"> DESPESA</w:t>
      </w:r>
    </w:p>
    <w:p w:rsidR="00643658" w:rsidRDefault="0064365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43658" w:rsidRDefault="00643658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 w:rsidRPr="00643658">
        <w:rPr>
          <w:rFonts w:ascii="Arial" w:hAnsi="Arial" w:cs="Arial"/>
          <w:lang w:val="pt-BR"/>
        </w:rPr>
        <w:tab/>
        <w:t>C</w:t>
      </w:r>
      <w:r>
        <w:rPr>
          <w:rFonts w:ascii="Arial" w:hAnsi="Arial" w:cs="Arial"/>
          <w:lang w:val="pt-BR"/>
        </w:rPr>
        <w:t>onsiderando todas as fontes de recursos, a despesa total liquidada do período de 01 de janeiro a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 xml:space="preserve">30 de abril de 2017, apresentou uma execução inferior a receita total realizada. </w:t>
      </w:r>
      <w:r w:rsidR="0099149A">
        <w:rPr>
          <w:rFonts w:ascii="Arial" w:hAnsi="Arial" w:cs="Arial"/>
          <w:lang w:val="pt-BR"/>
        </w:rPr>
        <w:t>Em valores acumulados, a correlação despesa total/receita total foi de 0,73 demonstrando um superávit na execução orçamentaria de R$ 1.</w:t>
      </w:r>
      <w:r w:rsidR="005E5D89">
        <w:rPr>
          <w:rFonts w:ascii="Arial" w:hAnsi="Arial" w:cs="Arial"/>
          <w:lang w:val="pt-BR"/>
        </w:rPr>
        <w:t>764.842,41</w:t>
      </w:r>
      <w:r w:rsidR="0099149A">
        <w:rPr>
          <w:rFonts w:ascii="Arial" w:hAnsi="Arial" w:cs="Arial"/>
          <w:lang w:val="pt-BR"/>
        </w:rPr>
        <w:t xml:space="preserve">. Resultado este que </w:t>
      </w:r>
      <w:r w:rsidR="0099149A">
        <w:rPr>
          <w:rFonts w:ascii="Arial" w:hAnsi="Arial" w:cs="Arial"/>
          <w:b/>
          <w:lang w:val="pt-BR"/>
        </w:rPr>
        <w:t xml:space="preserve">permitiu </w:t>
      </w:r>
      <w:r w:rsidR="0099149A">
        <w:rPr>
          <w:rFonts w:ascii="Arial" w:hAnsi="Arial" w:cs="Arial"/>
          <w:lang w:val="pt-BR"/>
        </w:rPr>
        <w:t xml:space="preserve">que se </w:t>
      </w:r>
      <w:r w:rsidR="005E5D89">
        <w:rPr>
          <w:rFonts w:ascii="Arial" w:hAnsi="Arial" w:cs="Arial"/>
          <w:lang w:val="pt-BR"/>
        </w:rPr>
        <w:t>atingissem</w:t>
      </w:r>
      <w:r w:rsidR="0099149A">
        <w:rPr>
          <w:rFonts w:ascii="Arial" w:hAnsi="Arial" w:cs="Arial"/>
          <w:lang w:val="pt-BR"/>
        </w:rPr>
        <w:t xml:space="preserve"> as metas fiscais programadas para o período.</w:t>
      </w:r>
    </w:p>
    <w:p w:rsidR="0099149A" w:rsidRPr="00631EC2" w:rsidRDefault="0099149A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>As despesas do executivo liquidadas (realizadas) no acumul</w:t>
      </w:r>
      <w:r w:rsidR="005E5D89">
        <w:rPr>
          <w:rFonts w:ascii="Arial" w:hAnsi="Arial" w:cs="Arial"/>
          <w:lang w:val="pt-BR"/>
        </w:rPr>
        <w:t>ado</w:t>
      </w:r>
      <w:r>
        <w:rPr>
          <w:rFonts w:ascii="Arial" w:hAnsi="Arial" w:cs="Arial"/>
          <w:lang w:val="pt-BR"/>
        </w:rPr>
        <w:t xml:space="preserve"> total do primeiro quadrimestre de 2017 totalizaram R$ </w:t>
      </w:r>
      <w:r w:rsidR="00631EC2">
        <w:rPr>
          <w:rFonts w:ascii="Arial" w:hAnsi="Arial" w:cs="Arial"/>
          <w:lang w:val="pt-BR"/>
        </w:rPr>
        <w:t xml:space="preserve">4.229.320,52 ficando abaixo do valor projetado. As despesas de capital totalizaram R$ 178.831,98 </w:t>
      </w:r>
      <w:r w:rsidR="00631EC2">
        <w:rPr>
          <w:rFonts w:ascii="Arial" w:hAnsi="Arial" w:cs="Arial"/>
          <w:b/>
          <w:lang w:val="pt-BR"/>
        </w:rPr>
        <w:t xml:space="preserve">inferiores </w:t>
      </w:r>
      <w:r w:rsidR="00631EC2">
        <w:rPr>
          <w:rFonts w:ascii="Arial" w:hAnsi="Arial" w:cs="Arial"/>
          <w:lang w:val="pt-BR"/>
        </w:rPr>
        <w:t>ao valor projetado para o período que era de R$ 573.000,00</w:t>
      </w:r>
    </w:p>
    <w:p w:rsidR="00643658" w:rsidRDefault="00643658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643658" w:rsidRPr="00643658" w:rsidRDefault="0064365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643658">
        <w:rPr>
          <w:rFonts w:ascii="Arial" w:hAnsi="Arial" w:cs="Arial"/>
          <w:b/>
          <w:lang w:val="pt-BR"/>
        </w:rPr>
        <w:t>QUADRO 7 – RESULTADO ORÇAMENTARIO (TODAS AS FONTES DE RECURSOS)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693"/>
      </w:tblGrid>
      <w:tr w:rsidR="00643658" w:rsidRPr="00B576C4" w:rsidTr="00643658">
        <w:trPr>
          <w:trHeight w:val="648"/>
        </w:trPr>
        <w:tc>
          <w:tcPr>
            <w:tcW w:w="4644" w:type="dxa"/>
          </w:tcPr>
          <w:p w:rsidR="00643658" w:rsidRPr="000C1B70" w:rsidRDefault="00643658" w:rsidP="00643658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lang w:val="pt-BR"/>
              </w:rPr>
              <w:t xml:space="preserve">Receita Realizada </w:t>
            </w:r>
          </w:p>
        </w:tc>
        <w:tc>
          <w:tcPr>
            <w:tcW w:w="2410" w:type="dxa"/>
          </w:tcPr>
          <w:p w:rsidR="00643658" w:rsidRPr="000C1B70" w:rsidRDefault="0064365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</w:t>
            </w:r>
            <w:r>
              <w:rPr>
                <w:rFonts w:ascii="Arial" w:hAnsi="Arial" w:cs="Arial"/>
                <w:b/>
                <w:lang w:val="pt-BR"/>
              </w:rPr>
              <w:t>EVISTAS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End"/>
            <w:r w:rsidRPr="000C1B70">
              <w:rPr>
                <w:rFonts w:ascii="Arial" w:hAnsi="Arial" w:cs="Arial"/>
                <w:b/>
                <w:lang w:val="pt-BR"/>
              </w:rPr>
              <w:t>NO PERIODO</w:t>
            </w:r>
          </w:p>
        </w:tc>
        <w:tc>
          <w:tcPr>
            <w:tcW w:w="2693" w:type="dxa"/>
          </w:tcPr>
          <w:p w:rsidR="00643658" w:rsidRPr="000C1B70" w:rsidRDefault="0064365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643658" w:rsidRPr="00B576C4" w:rsidTr="00643658">
        <w:tc>
          <w:tcPr>
            <w:tcW w:w="4644" w:type="dxa"/>
          </w:tcPr>
          <w:p w:rsidR="00643658" w:rsidRPr="00900C7D" w:rsidRDefault="0064365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Receita Total</w:t>
            </w:r>
          </w:p>
        </w:tc>
        <w:tc>
          <w:tcPr>
            <w:tcW w:w="2410" w:type="dxa"/>
          </w:tcPr>
          <w:p w:rsidR="00643658" w:rsidRPr="00900C7D" w:rsidRDefault="00643658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5.895.824,99</w:t>
            </w:r>
          </w:p>
        </w:tc>
        <w:tc>
          <w:tcPr>
            <w:tcW w:w="2693" w:type="dxa"/>
          </w:tcPr>
          <w:p w:rsidR="00643658" w:rsidRPr="00900C7D" w:rsidRDefault="00643658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5.994.162,93</w:t>
            </w:r>
          </w:p>
        </w:tc>
      </w:tr>
    </w:tbl>
    <w:p w:rsidR="00643658" w:rsidRDefault="00643658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643658" w:rsidRDefault="00643658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7824D8" w:rsidRPr="007824D8" w:rsidTr="00FD4E36">
        <w:tc>
          <w:tcPr>
            <w:tcW w:w="5353" w:type="dxa"/>
          </w:tcPr>
          <w:p w:rsidR="007824D8" w:rsidRPr="007824D8" w:rsidRDefault="007824D8" w:rsidP="007824D8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7824D8">
              <w:rPr>
                <w:rFonts w:ascii="Arial" w:hAnsi="Arial" w:cs="Arial"/>
                <w:b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lang w:val="pt-BR"/>
              </w:rPr>
              <w:t>Despesa Liquidada</w:t>
            </w:r>
          </w:p>
        </w:tc>
        <w:tc>
          <w:tcPr>
            <w:tcW w:w="2126" w:type="dxa"/>
          </w:tcPr>
          <w:p w:rsidR="007824D8" w:rsidRPr="007824D8" w:rsidRDefault="007824D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7824D8">
              <w:rPr>
                <w:rFonts w:ascii="Arial" w:hAnsi="Arial" w:cs="Arial"/>
                <w:b/>
                <w:lang w:val="pt-BR"/>
              </w:rPr>
              <w:t>PREVISTAS</w:t>
            </w:r>
            <w:proofErr w:type="gramStart"/>
            <w:r w:rsidRPr="007824D8">
              <w:rPr>
                <w:rFonts w:ascii="Arial" w:hAnsi="Arial" w:cs="Arial"/>
                <w:b/>
                <w:lang w:val="pt-BR"/>
              </w:rPr>
              <w:t xml:space="preserve">  </w:t>
            </w:r>
            <w:proofErr w:type="gramEnd"/>
            <w:r w:rsidRPr="007824D8">
              <w:rPr>
                <w:rFonts w:ascii="Arial" w:hAnsi="Arial" w:cs="Arial"/>
                <w:b/>
                <w:lang w:val="pt-BR"/>
              </w:rPr>
              <w:t>NO PERIODO</w:t>
            </w:r>
          </w:p>
        </w:tc>
        <w:tc>
          <w:tcPr>
            <w:tcW w:w="2268" w:type="dxa"/>
          </w:tcPr>
          <w:p w:rsidR="007824D8" w:rsidRPr="007824D8" w:rsidRDefault="007824D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7824D8">
              <w:rPr>
                <w:rFonts w:ascii="Arial" w:hAnsi="Arial" w:cs="Arial"/>
                <w:b/>
                <w:lang w:val="pt-BR"/>
              </w:rPr>
              <w:t>REALIZADA NO PERIODO</w:t>
            </w:r>
          </w:p>
        </w:tc>
      </w:tr>
      <w:tr w:rsidR="007824D8" w:rsidRPr="00D432E2" w:rsidTr="00FD4E36">
        <w:tc>
          <w:tcPr>
            <w:tcW w:w="5353" w:type="dxa"/>
          </w:tcPr>
          <w:p w:rsidR="007824D8" w:rsidRPr="00D432E2" w:rsidRDefault="007824D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D432E2">
              <w:rPr>
                <w:rFonts w:ascii="Arial" w:hAnsi="Arial" w:cs="Arial"/>
                <w:b/>
                <w:lang w:val="pt-BR"/>
              </w:rPr>
              <w:t>Despesas Correntes</w:t>
            </w:r>
          </w:p>
        </w:tc>
        <w:tc>
          <w:tcPr>
            <w:tcW w:w="2126" w:type="dxa"/>
          </w:tcPr>
          <w:p w:rsidR="007824D8" w:rsidRPr="00D432E2" w:rsidRDefault="00994D1C" w:rsidP="00FD4E3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5.284.823,34</w:t>
            </w:r>
          </w:p>
        </w:tc>
        <w:tc>
          <w:tcPr>
            <w:tcW w:w="2268" w:type="dxa"/>
          </w:tcPr>
          <w:p w:rsidR="007824D8" w:rsidRPr="00D432E2" w:rsidRDefault="00D432E2" w:rsidP="00994D1C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D432E2">
              <w:rPr>
                <w:rFonts w:ascii="Arial" w:hAnsi="Arial" w:cs="Arial"/>
                <w:b/>
                <w:lang w:val="pt-BR"/>
              </w:rPr>
              <w:t>4.</w:t>
            </w:r>
            <w:r w:rsidR="00994D1C">
              <w:rPr>
                <w:rFonts w:ascii="Arial" w:hAnsi="Arial" w:cs="Arial"/>
                <w:b/>
                <w:lang w:val="pt-BR"/>
              </w:rPr>
              <w:t>050.488,54</w:t>
            </w:r>
          </w:p>
        </w:tc>
      </w:tr>
      <w:tr w:rsidR="007824D8" w:rsidRPr="00900C7D" w:rsidTr="00FD4E36">
        <w:tc>
          <w:tcPr>
            <w:tcW w:w="5353" w:type="dxa"/>
          </w:tcPr>
          <w:p w:rsidR="007824D8" w:rsidRPr="00900C7D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Pessoal e Encargos Sociais</w:t>
            </w:r>
          </w:p>
        </w:tc>
        <w:tc>
          <w:tcPr>
            <w:tcW w:w="2126" w:type="dxa"/>
          </w:tcPr>
          <w:p w:rsidR="007824D8" w:rsidRPr="00900C7D" w:rsidRDefault="00994D1C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3.019.708,67</w:t>
            </w:r>
          </w:p>
        </w:tc>
        <w:tc>
          <w:tcPr>
            <w:tcW w:w="2268" w:type="dxa"/>
          </w:tcPr>
          <w:p w:rsidR="007824D8" w:rsidRPr="00900C7D" w:rsidRDefault="00D432E2" w:rsidP="00FE71CF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</w:t>
            </w:r>
            <w:r w:rsidR="00FE71CF">
              <w:rPr>
                <w:rFonts w:ascii="Arial" w:hAnsi="Arial" w:cs="Arial"/>
                <w:lang w:val="pt-BR"/>
              </w:rPr>
              <w:t>219.574,03</w:t>
            </w:r>
          </w:p>
        </w:tc>
      </w:tr>
      <w:tr w:rsidR="007824D8" w:rsidRPr="007778C2" w:rsidTr="00FD4E36">
        <w:tc>
          <w:tcPr>
            <w:tcW w:w="5353" w:type="dxa"/>
          </w:tcPr>
          <w:p w:rsidR="007824D8" w:rsidRPr="007778C2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Juros e Encargos da Divida</w:t>
            </w:r>
          </w:p>
        </w:tc>
        <w:tc>
          <w:tcPr>
            <w:tcW w:w="2126" w:type="dxa"/>
          </w:tcPr>
          <w:p w:rsidR="007824D8" w:rsidRPr="007778C2" w:rsidRDefault="00994D1C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20.000,00</w:t>
            </w:r>
          </w:p>
        </w:tc>
        <w:tc>
          <w:tcPr>
            <w:tcW w:w="2268" w:type="dxa"/>
          </w:tcPr>
          <w:p w:rsidR="007824D8" w:rsidRPr="007778C2" w:rsidRDefault="00D432E2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824,13</w:t>
            </w:r>
          </w:p>
        </w:tc>
      </w:tr>
      <w:tr w:rsidR="007824D8" w:rsidRPr="007778C2" w:rsidTr="00FD4E36">
        <w:tc>
          <w:tcPr>
            <w:tcW w:w="5353" w:type="dxa"/>
          </w:tcPr>
          <w:p w:rsidR="007824D8" w:rsidRPr="007778C2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Outras Despesas Correntes</w:t>
            </w:r>
          </w:p>
        </w:tc>
        <w:tc>
          <w:tcPr>
            <w:tcW w:w="2126" w:type="dxa"/>
          </w:tcPr>
          <w:p w:rsidR="007824D8" w:rsidRPr="007778C2" w:rsidRDefault="00994D1C" w:rsidP="005E5D89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</w:t>
            </w:r>
            <w:r w:rsidR="005E5D89">
              <w:rPr>
                <w:rFonts w:ascii="Arial" w:hAnsi="Arial" w:cs="Arial"/>
                <w:lang w:val="pt-BR"/>
              </w:rPr>
              <w:t>245.114,67</w:t>
            </w:r>
          </w:p>
        </w:tc>
        <w:tc>
          <w:tcPr>
            <w:tcW w:w="2268" w:type="dxa"/>
          </w:tcPr>
          <w:p w:rsidR="007824D8" w:rsidRPr="007778C2" w:rsidRDefault="00D432E2" w:rsidP="00FE71CF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1.8</w:t>
            </w:r>
            <w:r w:rsidR="00FE71CF">
              <w:rPr>
                <w:rFonts w:ascii="Arial" w:hAnsi="Arial" w:cs="Arial"/>
                <w:lang w:val="pt-BR"/>
              </w:rPr>
              <w:t>30.090,38</w:t>
            </w:r>
          </w:p>
        </w:tc>
      </w:tr>
      <w:tr w:rsidR="007824D8" w:rsidRPr="00D432E2" w:rsidTr="00FD4E36">
        <w:tc>
          <w:tcPr>
            <w:tcW w:w="5353" w:type="dxa"/>
          </w:tcPr>
          <w:p w:rsidR="007824D8" w:rsidRPr="00D432E2" w:rsidRDefault="00D432E2" w:rsidP="007824D8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Despesas de Capital</w:t>
            </w:r>
          </w:p>
        </w:tc>
        <w:tc>
          <w:tcPr>
            <w:tcW w:w="2126" w:type="dxa"/>
          </w:tcPr>
          <w:p w:rsidR="007824D8" w:rsidRPr="00D432E2" w:rsidRDefault="00FE71CF" w:rsidP="00FD4E3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573.000,00</w:t>
            </w:r>
          </w:p>
        </w:tc>
        <w:tc>
          <w:tcPr>
            <w:tcW w:w="2268" w:type="dxa"/>
          </w:tcPr>
          <w:p w:rsidR="00994D1C" w:rsidRPr="00D432E2" w:rsidRDefault="00FE71CF" w:rsidP="00994D1C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178.831,9</w:t>
            </w:r>
            <w:r w:rsidR="00994D1C">
              <w:rPr>
                <w:rFonts w:ascii="Arial" w:hAnsi="Arial" w:cs="Arial"/>
                <w:b/>
                <w:lang w:val="pt-BR"/>
              </w:rPr>
              <w:t>8</w:t>
            </w:r>
          </w:p>
        </w:tc>
      </w:tr>
      <w:tr w:rsidR="007824D8" w:rsidRPr="007778C2" w:rsidTr="00FD4E36">
        <w:trPr>
          <w:trHeight w:val="406"/>
        </w:trPr>
        <w:tc>
          <w:tcPr>
            <w:tcW w:w="5353" w:type="dxa"/>
          </w:tcPr>
          <w:p w:rsidR="007824D8" w:rsidRPr="007778C2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Investimentos</w:t>
            </w:r>
          </w:p>
        </w:tc>
        <w:tc>
          <w:tcPr>
            <w:tcW w:w="2126" w:type="dxa"/>
          </w:tcPr>
          <w:p w:rsidR="007824D8" w:rsidRPr="007778C2" w:rsidRDefault="00FE71CF" w:rsidP="00FE71CF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467.165,00</w:t>
            </w:r>
          </w:p>
        </w:tc>
        <w:tc>
          <w:tcPr>
            <w:tcW w:w="2268" w:type="dxa"/>
          </w:tcPr>
          <w:p w:rsidR="007824D8" w:rsidRPr="007778C2" w:rsidRDefault="00994D1C" w:rsidP="00FE71CF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7</w:t>
            </w:r>
            <w:r w:rsidR="00FE71CF">
              <w:rPr>
                <w:rFonts w:ascii="Arial" w:hAnsi="Arial" w:cs="Arial"/>
                <w:lang w:val="pt-BR"/>
              </w:rPr>
              <w:t>3.613</w:t>
            </w:r>
            <w:r>
              <w:rPr>
                <w:rFonts w:ascii="Arial" w:hAnsi="Arial" w:cs="Arial"/>
                <w:lang w:val="pt-BR"/>
              </w:rPr>
              <w:t>,44</w:t>
            </w:r>
          </w:p>
        </w:tc>
      </w:tr>
      <w:tr w:rsidR="007824D8" w:rsidRPr="007778C2" w:rsidTr="00FD4E36">
        <w:trPr>
          <w:trHeight w:val="406"/>
        </w:trPr>
        <w:tc>
          <w:tcPr>
            <w:tcW w:w="5353" w:type="dxa"/>
          </w:tcPr>
          <w:p w:rsidR="007824D8" w:rsidRPr="007778C2" w:rsidRDefault="007824D8" w:rsidP="007824D8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Inversões Financeiras</w:t>
            </w:r>
          </w:p>
        </w:tc>
        <w:tc>
          <w:tcPr>
            <w:tcW w:w="2126" w:type="dxa"/>
          </w:tcPr>
          <w:p w:rsidR="007824D8" w:rsidRPr="007778C2" w:rsidRDefault="00FE71CF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835,00</w:t>
            </w:r>
          </w:p>
        </w:tc>
        <w:tc>
          <w:tcPr>
            <w:tcW w:w="2268" w:type="dxa"/>
          </w:tcPr>
          <w:p w:rsidR="007824D8" w:rsidRPr="007778C2" w:rsidRDefault="00D432E2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1.013,36</w:t>
            </w:r>
          </w:p>
        </w:tc>
      </w:tr>
      <w:tr w:rsidR="007824D8" w:rsidRPr="007778C2" w:rsidTr="00FD4E36">
        <w:trPr>
          <w:trHeight w:val="406"/>
        </w:trPr>
        <w:tc>
          <w:tcPr>
            <w:tcW w:w="5353" w:type="dxa"/>
          </w:tcPr>
          <w:p w:rsidR="007824D8" w:rsidRPr="007778C2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Amortização da Divida</w:t>
            </w:r>
          </w:p>
        </w:tc>
        <w:tc>
          <w:tcPr>
            <w:tcW w:w="2126" w:type="dxa"/>
          </w:tcPr>
          <w:p w:rsidR="007824D8" w:rsidRPr="007778C2" w:rsidRDefault="00FE71CF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105.000,00</w:t>
            </w:r>
          </w:p>
        </w:tc>
        <w:tc>
          <w:tcPr>
            <w:tcW w:w="2268" w:type="dxa"/>
          </w:tcPr>
          <w:p w:rsidR="00D432E2" w:rsidRPr="007778C2" w:rsidRDefault="00D432E2" w:rsidP="00D432E2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104.205,18</w:t>
            </w:r>
          </w:p>
        </w:tc>
      </w:tr>
      <w:tr w:rsidR="007824D8" w:rsidRPr="007778C2" w:rsidTr="00FD4E36">
        <w:trPr>
          <w:trHeight w:val="406"/>
        </w:trPr>
        <w:tc>
          <w:tcPr>
            <w:tcW w:w="5353" w:type="dxa"/>
          </w:tcPr>
          <w:p w:rsidR="007824D8" w:rsidRPr="007778C2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Outras Despesas de Capital</w:t>
            </w:r>
          </w:p>
        </w:tc>
        <w:tc>
          <w:tcPr>
            <w:tcW w:w="2126" w:type="dxa"/>
          </w:tcPr>
          <w:p w:rsidR="007824D8" w:rsidRPr="007778C2" w:rsidRDefault="00FE71CF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7778C2" w:rsidRDefault="00D432E2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7824D8" w:rsidRPr="007778C2" w:rsidTr="00FD4E36">
        <w:trPr>
          <w:trHeight w:val="406"/>
        </w:trPr>
        <w:tc>
          <w:tcPr>
            <w:tcW w:w="5353" w:type="dxa"/>
          </w:tcPr>
          <w:p w:rsidR="007824D8" w:rsidRPr="007778C2" w:rsidRDefault="007824D8" w:rsidP="00FD4E36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Reserva de Contingencia</w:t>
            </w:r>
          </w:p>
        </w:tc>
        <w:tc>
          <w:tcPr>
            <w:tcW w:w="2126" w:type="dxa"/>
          </w:tcPr>
          <w:p w:rsidR="007824D8" w:rsidRPr="007778C2" w:rsidRDefault="007824D8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7778C2" w:rsidRDefault="00D432E2" w:rsidP="00FD4E36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0,00</w:t>
            </w:r>
          </w:p>
        </w:tc>
      </w:tr>
      <w:tr w:rsidR="007824D8" w:rsidRPr="00D432E2" w:rsidTr="00FD4E36">
        <w:trPr>
          <w:trHeight w:val="406"/>
        </w:trPr>
        <w:tc>
          <w:tcPr>
            <w:tcW w:w="5353" w:type="dxa"/>
          </w:tcPr>
          <w:p w:rsidR="007824D8" w:rsidRPr="00D432E2" w:rsidRDefault="007824D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D432E2">
              <w:rPr>
                <w:rFonts w:ascii="Arial" w:hAnsi="Arial" w:cs="Arial"/>
                <w:b/>
                <w:lang w:val="pt-BR"/>
              </w:rPr>
              <w:t>Despesa Total</w:t>
            </w:r>
          </w:p>
        </w:tc>
        <w:tc>
          <w:tcPr>
            <w:tcW w:w="2126" w:type="dxa"/>
          </w:tcPr>
          <w:p w:rsidR="007824D8" w:rsidRPr="00D432E2" w:rsidRDefault="00FE71CF" w:rsidP="00FD4E3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5.857.823,34</w:t>
            </w:r>
          </w:p>
        </w:tc>
        <w:tc>
          <w:tcPr>
            <w:tcW w:w="2268" w:type="dxa"/>
          </w:tcPr>
          <w:p w:rsidR="007824D8" w:rsidRPr="00D432E2" w:rsidRDefault="00994D1C" w:rsidP="00FE71CF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4.</w:t>
            </w:r>
            <w:r w:rsidR="00FE71CF">
              <w:rPr>
                <w:rFonts w:ascii="Arial" w:hAnsi="Arial" w:cs="Arial"/>
                <w:b/>
                <w:lang w:val="pt-BR"/>
              </w:rPr>
              <w:t>229</w:t>
            </w:r>
            <w:r>
              <w:rPr>
                <w:rFonts w:ascii="Arial" w:hAnsi="Arial" w:cs="Arial"/>
                <w:b/>
                <w:lang w:val="pt-BR"/>
              </w:rPr>
              <w:t>.</w:t>
            </w:r>
            <w:r w:rsidR="00FE71CF">
              <w:rPr>
                <w:rFonts w:ascii="Arial" w:hAnsi="Arial" w:cs="Arial"/>
                <w:b/>
                <w:lang w:val="pt-BR"/>
              </w:rPr>
              <w:t>320,52</w:t>
            </w:r>
          </w:p>
        </w:tc>
      </w:tr>
      <w:tr w:rsidR="007824D8" w:rsidRPr="00631EC2" w:rsidTr="00FD4E36">
        <w:trPr>
          <w:trHeight w:val="406"/>
        </w:trPr>
        <w:tc>
          <w:tcPr>
            <w:tcW w:w="5353" w:type="dxa"/>
          </w:tcPr>
          <w:p w:rsidR="007824D8" w:rsidRPr="00631EC2" w:rsidRDefault="007824D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631EC2">
              <w:rPr>
                <w:rFonts w:ascii="Arial" w:hAnsi="Arial" w:cs="Arial"/>
                <w:b/>
                <w:lang w:val="pt-BR"/>
              </w:rPr>
              <w:t xml:space="preserve">Resultado </w:t>
            </w:r>
            <w:r w:rsidR="00994D1C" w:rsidRPr="00631EC2">
              <w:rPr>
                <w:rFonts w:ascii="Arial" w:hAnsi="Arial" w:cs="Arial"/>
                <w:b/>
                <w:lang w:val="pt-BR"/>
              </w:rPr>
              <w:t>Orçamentário</w:t>
            </w:r>
          </w:p>
        </w:tc>
        <w:tc>
          <w:tcPr>
            <w:tcW w:w="2126" w:type="dxa"/>
          </w:tcPr>
          <w:p w:rsidR="007824D8" w:rsidRPr="00631EC2" w:rsidRDefault="00FE71CF" w:rsidP="00FD4E3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631EC2">
              <w:rPr>
                <w:rFonts w:ascii="Arial" w:hAnsi="Arial" w:cs="Arial"/>
                <w:b/>
                <w:lang w:val="pt-BR"/>
              </w:rPr>
              <w:t>38.001,65</w:t>
            </w:r>
          </w:p>
        </w:tc>
        <w:tc>
          <w:tcPr>
            <w:tcW w:w="2268" w:type="dxa"/>
          </w:tcPr>
          <w:p w:rsidR="007824D8" w:rsidRPr="00631EC2" w:rsidRDefault="00994D1C" w:rsidP="005E5D89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631EC2">
              <w:rPr>
                <w:rFonts w:ascii="Arial" w:hAnsi="Arial" w:cs="Arial"/>
                <w:b/>
                <w:lang w:val="pt-BR"/>
              </w:rPr>
              <w:t>1.</w:t>
            </w:r>
            <w:r w:rsidR="005E5D89">
              <w:rPr>
                <w:rFonts w:ascii="Arial" w:hAnsi="Arial" w:cs="Arial"/>
                <w:b/>
                <w:lang w:val="pt-BR"/>
              </w:rPr>
              <w:t>764.842,41</w:t>
            </w:r>
          </w:p>
        </w:tc>
      </w:tr>
      <w:tr w:rsidR="007824D8" w:rsidRPr="00631EC2" w:rsidTr="00FD4E36">
        <w:trPr>
          <w:trHeight w:val="406"/>
        </w:trPr>
        <w:tc>
          <w:tcPr>
            <w:tcW w:w="5353" w:type="dxa"/>
          </w:tcPr>
          <w:p w:rsidR="007824D8" w:rsidRPr="00631EC2" w:rsidRDefault="007824D8" w:rsidP="00FD4E36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631EC2">
              <w:rPr>
                <w:rFonts w:ascii="Arial" w:hAnsi="Arial" w:cs="Arial"/>
                <w:b/>
                <w:lang w:val="pt-BR"/>
              </w:rPr>
              <w:t xml:space="preserve">Relação Despesa/Receita </w:t>
            </w:r>
          </w:p>
        </w:tc>
        <w:tc>
          <w:tcPr>
            <w:tcW w:w="2126" w:type="dxa"/>
          </w:tcPr>
          <w:p w:rsidR="007824D8" w:rsidRPr="00631EC2" w:rsidRDefault="00FE71CF" w:rsidP="00FD4E36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631EC2">
              <w:rPr>
                <w:rFonts w:ascii="Arial" w:hAnsi="Arial" w:cs="Arial"/>
                <w:b/>
                <w:lang w:val="pt-BR"/>
              </w:rPr>
              <w:t>0,99</w:t>
            </w:r>
          </w:p>
        </w:tc>
        <w:tc>
          <w:tcPr>
            <w:tcW w:w="2268" w:type="dxa"/>
          </w:tcPr>
          <w:p w:rsidR="007824D8" w:rsidRPr="00631EC2" w:rsidRDefault="00994D1C" w:rsidP="005E5D89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631EC2">
              <w:rPr>
                <w:rFonts w:ascii="Arial" w:hAnsi="Arial" w:cs="Arial"/>
                <w:b/>
                <w:lang w:val="pt-BR"/>
              </w:rPr>
              <w:t>0,7</w:t>
            </w:r>
            <w:r w:rsidR="005E5D89">
              <w:rPr>
                <w:rFonts w:ascii="Arial" w:hAnsi="Arial" w:cs="Arial"/>
                <w:b/>
                <w:lang w:val="pt-BR"/>
              </w:rPr>
              <w:t>1</w:t>
            </w:r>
          </w:p>
        </w:tc>
      </w:tr>
    </w:tbl>
    <w:p w:rsidR="007824D8" w:rsidRDefault="007824D8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7824D8" w:rsidRDefault="00631EC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631EC2">
        <w:rPr>
          <w:rFonts w:ascii="Arial" w:hAnsi="Arial" w:cs="Arial"/>
          <w:b/>
          <w:lang w:val="pt-BR"/>
        </w:rPr>
        <w:t>3.1. Juros e Amortização da Divida</w:t>
      </w:r>
    </w:p>
    <w:p w:rsidR="00822989" w:rsidRPr="00631EC2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31EC2" w:rsidRDefault="00631EC2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</w:r>
      <w:r w:rsidRPr="00631EC2">
        <w:rPr>
          <w:rFonts w:ascii="Arial" w:hAnsi="Arial" w:cs="Arial"/>
          <w:lang w:val="pt-BR"/>
        </w:rPr>
        <w:t xml:space="preserve">Tendo </w:t>
      </w:r>
      <w:r>
        <w:rPr>
          <w:rFonts w:ascii="Arial" w:hAnsi="Arial" w:cs="Arial"/>
          <w:lang w:val="pt-BR"/>
        </w:rPr>
        <w:t xml:space="preserve">como base a analise do </w:t>
      </w:r>
      <w:r w:rsidRPr="006B275F">
        <w:rPr>
          <w:rFonts w:ascii="Arial" w:hAnsi="Arial" w:cs="Arial"/>
          <w:b/>
          <w:lang w:val="pt-BR"/>
        </w:rPr>
        <w:t xml:space="preserve">quadro </w:t>
      </w:r>
      <w:proofErr w:type="gramStart"/>
      <w:r w:rsidRPr="006B275F">
        <w:rPr>
          <w:rFonts w:ascii="Arial" w:hAnsi="Arial" w:cs="Arial"/>
          <w:b/>
          <w:lang w:val="pt-BR"/>
        </w:rPr>
        <w:t>7</w:t>
      </w:r>
      <w:proofErr w:type="gramEnd"/>
      <w:r>
        <w:rPr>
          <w:rFonts w:ascii="Arial" w:hAnsi="Arial" w:cs="Arial"/>
          <w:lang w:val="pt-BR"/>
        </w:rPr>
        <w:t xml:space="preserve"> acima descrito os juros e encargos da divida que englobam</w:t>
      </w:r>
      <w:r w:rsidR="006B275F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o pagamento de juros, comissões e outros encargos de operação de crédito e de outros compromissos a longo prazo somaram R$ 824,13, já as despesas com amortização das dividas o valor foi de R$ 104.205,18 representando 99,24% do programado para o período.</w:t>
      </w:r>
    </w:p>
    <w:p w:rsidR="00631EC2" w:rsidRDefault="00631EC2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Demonstrando que o Município vem buscando a honrar com o total do pagamento de suas dividas as quais </w:t>
      </w:r>
      <w:r w:rsidR="006B275F">
        <w:rPr>
          <w:rFonts w:ascii="Arial" w:hAnsi="Arial" w:cs="Arial"/>
          <w:lang w:val="pt-BR"/>
        </w:rPr>
        <w:t>se encontram</w:t>
      </w:r>
      <w:r>
        <w:rPr>
          <w:rFonts w:ascii="Arial" w:hAnsi="Arial" w:cs="Arial"/>
          <w:lang w:val="pt-BR"/>
        </w:rPr>
        <w:t xml:space="preserve"> todas parceladas (RGE, precatórios, INSS</w:t>
      </w:r>
      <w:proofErr w:type="gramStart"/>
      <w:r>
        <w:rPr>
          <w:rFonts w:ascii="Arial" w:hAnsi="Arial" w:cs="Arial"/>
          <w:lang w:val="pt-BR"/>
        </w:rPr>
        <w:t>..</w:t>
      </w:r>
      <w:proofErr w:type="gramEnd"/>
      <w:r>
        <w:rPr>
          <w:rFonts w:ascii="Arial" w:hAnsi="Arial" w:cs="Arial"/>
          <w:lang w:val="pt-BR"/>
        </w:rPr>
        <w:t>).</w:t>
      </w:r>
    </w:p>
    <w:p w:rsidR="00631EC2" w:rsidRDefault="00631EC2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7824D8" w:rsidRDefault="00631EC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631EC2">
        <w:rPr>
          <w:rFonts w:ascii="Arial" w:hAnsi="Arial" w:cs="Arial"/>
          <w:b/>
          <w:lang w:val="pt-BR"/>
        </w:rPr>
        <w:t xml:space="preserve">3.2. Investimentos Realizados 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31EC2" w:rsidRDefault="00631EC2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ab/>
      </w:r>
      <w:r w:rsidRPr="00631EC2">
        <w:rPr>
          <w:rFonts w:ascii="Arial" w:hAnsi="Arial" w:cs="Arial"/>
          <w:lang w:val="pt-BR"/>
        </w:rPr>
        <w:t>Já em relação aos investimentos foram bem inferiores aos valores inicialmente projetados que foi de R$ 467.165,00, sendo executado o valor de R$ 73.613,44</w:t>
      </w:r>
      <w:r w:rsidR="00C67498">
        <w:rPr>
          <w:rFonts w:ascii="Arial" w:hAnsi="Arial" w:cs="Arial"/>
          <w:lang w:val="pt-BR"/>
        </w:rPr>
        <w:t>.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C67498" w:rsidRPr="00C439C2" w:rsidRDefault="00C67498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C439C2" w:rsidRDefault="00C439C2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C439C2">
        <w:rPr>
          <w:rFonts w:ascii="Arial" w:hAnsi="Arial" w:cs="Arial"/>
          <w:b/>
          <w:lang w:val="pt-BR"/>
        </w:rPr>
        <w:t>4 – Despesas de Pessoal e Limites da LRF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C439C2" w:rsidRDefault="00C439C2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ab/>
      </w:r>
      <w:r w:rsidRPr="00C439C2">
        <w:rPr>
          <w:rFonts w:ascii="Arial" w:hAnsi="Arial" w:cs="Arial"/>
          <w:lang w:val="pt-BR"/>
        </w:rPr>
        <w:t xml:space="preserve">As despesas de pessoal total, </w:t>
      </w:r>
      <w:r w:rsidR="00D07576" w:rsidRPr="00C439C2">
        <w:rPr>
          <w:rFonts w:ascii="Arial" w:hAnsi="Arial" w:cs="Arial"/>
          <w:lang w:val="pt-BR"/>
        </w:rPr>
        <w:t>calculada</w:t>
      </w:r>
      <w:r w:rsidRPr="00C439C2">
        <w:rPr>
          <w:rFonts w:ascii="Arial" w:hAnsi="Arial" w:cs="Arial"/>
          <w:lang w:val="pt-BR"/>
        </w:rPr>
        <w:t xml:space="preserve"> conforme metodologia adotada pelo Tribunal de Contas do Estado do Rio Grande do Sul, considerando os poderes executivo e legislativo, item mais significativo no conjunto das despesas fiscais, em relação </w:t>
      </w:r>
      <w:r w:rsidR="006B275F" w:rsidRPr="00C439C2">
        <w:rPr>
          <w:rFonts w:ascii="Arial" w:hAnsi="Arial" w:cs="Arial"/>
          <w:lang w:val="pt-BR"/>
        </w:rPr>
        <w:t>à</w:t>
      </w:r>
      <w:r w:rsidRPr="00C439C2">
        <w:rPr>
          <w:rFonts w:ascii="Arial" w:hAnsi="Arial" w:cs="Arial"/>
          <w:lang w:val="pt-BR"/>
        </w:rPr>
        <w:t xml:space="preserve"> Receita Corrente Liquida dos últimos 12 meses (maio/2016 a abril/2017) conforme estabelece a Lei de Responsabilidade Fiscal, </w:t>
      </w:r>
      <w:r>
        <w:rPr>
          <w:rFonts w:ascii="Arial" w:hAnsi="Arial" w:cs="Arial"/>
          <w:lang w:val="pt-BR"/>
        </w:rPr>
        <w:t xml:space="preserve">está </w:t>
      </w:r>
      <w:r>
        <w:rPr>
          <w:rFonts w:ascii="Arial" w:hAnsi="Arial" w:cs="Arial"/>
          <w:b/>
          <w:lang w:val="pt-BR"/>
        </w:rPr>
        <w:t>abaixo</w:t>
      </w:r>
      <w:r>
        <w:rPr>
          <w:rFonts w:ascii="Arial" w:hAnsi="Arial" w:cs="Arial"/>
          <w:lang w:val="pt-BR"/>
        </w:rPr>
        <w:t xml:space="preserve"> do limite prudencial de 57% apresentado, respectivamente, o limite de comprometimento de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 w:rsidR="00D07576">
        <w:rPr>
          <w:rFonts w:ascii="Arial" w:hAnsi="Arial" w:cs="Arial"/>
          <w:lang w:val="pt-BR"/>
        </w:rPr>
        <w:t>43,94% para o executivo e de 2,06% para o legislativo.</w:t>
      </w:r>
    </w:p>
    <w:p w:rsidR="00BB4B62" w:rsidRDefault="00BB4B62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377E4" w:rsidRPr="00B377E4" w:rsidRDefault="00B377E4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377E4">
        <w:rPr>
          <w:rFonts w:ascii="Arial" w:hAnsi="Arial" w:cs="Arial"/>
          <w:b/>
          <w:lang w:val="pt-BR"/>
        </w:rPr>
        <w:lastRenderedPageBreak/>
        <w:t>QUADRO 8 – APURAÇÃO DA RECEITA CORRENTE LIQUIDA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3225"/>
      </w:tblGrid>
      <w:tr w:rsidR="00B377E4" w:rsidRPr="004B6568" w:rsidTr="00BB4B62">
        <w:tc>
          <w:tcPr>
            <w:tcW w:w="6062" w:type="dxa"/>
          </w:tcPr>
          <w:p w:rsidR="00B377E4" w:rsidRPr="004B6568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4B6568">
              <w:rPr>
                <w:rFonts w:ascii="Arial" w:hAnsi="Arial" w:cs="Arial"/>
                <w:b/>
                <w:lang w:val="pt-BR"/>
              </w:rPr>
              <w:t xml:space="preserve">                        Discriminação</w:t>
            </w:r>
          </w:p>
        </w:tc>
        <w:tc>
          <w:tcPr>
            <w:tcW w:w="3225" w:type="dxa"/>
          </w:tcPr>
          <w:p w:rsidR="00B377E4" w:rsidRPr="004B6568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4B6568">
              <w:rPr>
                <w:rFonts w:ascii="Arial" w:hAnsi="Arial" w:cs="Arial"/>
                <w:b/>
                <w:lang w:val="pt-BR"/>
              </w:rPr>
              <w:t>Arrecadação dos Últimos 12 meses</w:t>
            </w:r>
          </w:p>
        </w:tc>
      </w:tr>
      <w:tr w:rsidR="00B377E4" w:rsidTr="00BB4B62">
        <w:tc>
          <w:tcPr>
            <w:tcW w:w="6062" w:type="dxa"/>
          </w:tcPr>
          <w:p w:rsidR="00B377E4" w:rsidRDefault="00B377E4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(+) Receitas Correntes</w:t>
            </w:r>
          </w:p>
        </w:tc>
        <w:tc>
          <w:tcPr>
            <w:tcW w:w="3225" w:type="dxa"/>
          </w:tcPr>
          <w:p w:rsidR="00B377E4" w:rsidRDefault="00B377E4" w:rsidP="004B6568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20.121.947,14</w:t>
            </w:r>
          </w:p>
        </w:tc>
      </w:tr>
      <w:tr w:rsidR="00B377E4" w:rsidTr="00BB4B62">
        <w:tc>
          <w:tcPr>
            <w:tcW w:w="6062" w:type="dxa"/>
          </w:tcPr>
          <w:p w:rsidR="00B377E4" w:rsidRDefault="00B377E4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(+) </w:t>
            </w:r>
            <w:r w:rsidR="00362966">
              <w:rPr>
                <w:rFonts w:ascii="Arial" w:hAnsi="Arial" w:cs="Arial"/>
                <w:lang w:val="pt-BR"/>
              </w:rPr>
              <w:t xml:space="preserve">Perdas do </w:t>
            </w:r>
            <w:proofErr w:type="spellStart"/>
            <w:r w:rsidR="00362966">
              <w:rPr>
                <w:rFonts w:ascii="Arial" w:hAnsi="Arial" w:cs="Arial"/>
                <w:lang w:val="pt-BR"/>
              </w:rPr>
              <w:t>Fundeb</w:t>
            </w:r>
            <w:proofErr w:type="spellEnd"/>
          </w:p>
        </w:tc>
        <w:tc>
          <w:tcPr>
            <w:tcW w:w="3225" w:type="dxa"/>
          </w:tcPr>
          <w:p w:rsidR="00B377E4" w:rsidRDefault="00362966" w:rsidP="004B6568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1.126.898,64</w:t>
            </w:r>
          </w:p>
        </w:tc>
      </w:tr>
      <w:tr w:rsidR="00B377E4" w:rsidTr="00BB4B62">
        <w:tc>
          <w:tcPr>
            <w:tcW w:w="6062" w:type="dxa"/>
          </w:tcPr>
          <w:p w:rsidR="00B377E4" w:rsidRDefault="00362966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(-) IRRF s/Rendimentos Trabalho Assalariado</w:t>
            </w:r>
          </w:p>
        </w:tc>
        <w:tc>
          <w:tcPr>
            <w:tcW w:w="3225" w:type="dxa"/>
          </w:tcPr>
          <w:p w:rsidR="00B377E4" w:rsidRDefault="00362966" w:rsidP="004B6568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197.393,03</w:t>
            </w:r>
          </w:p>
        </w:tc>
      </w:tr>
      <w:tr w:rsidR="00B377E4" w:rsidTr="00BB4B62">
        <w:tc>
          <w:tcPr>
            <w:tcW w:w="6062" w:type="dxa"/>
          </w:tcPr>
          <w:p w:rsidR="00B377E4" w:rsidRDefault="00362966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(-) Deduções da Receita P/Formação FUNDEB</w:t>
            </w:r>
          </w:p>
        </w:tc>
        <w:tc>
          <w:tcPr>
            <w:tcW w:w="3225" w:type="dxa"/>
          </w:tcPr>
          <w:p w:rsidR="00B377E4" w:rsidRDefault="004B6568" w:rsidP="004B6568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2.859.884,10</w:t>
            </w:r>
          </w:p>
        </w:tc>
      </w:tr>
      <w:tr w:rsidR="00B377E4" w:rsidRPr="00362966" w:rsidTr="00BB4B62">
        <w:tc>
          <w:tcPr>
            <w:tcW w:w="6062" w:type="dxa"/>
          </w:tcPr>
          <w:p w:rsidR="00B377E4" w:rsidRPr="00362966" w:rsidRDefault="0036296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362966">
              <w:rPr>
                <w:rFonts w:ascii="Arial" w:hAnsi="Arial" w:cs="Arial"/>
                <w:b/>
                <w:lang w:val="pt-BR"/>
              </w:rPr>
              <w:t>(=) RECEITA CORRENTE LIQUIDA</w:t>
            </w:r>
          </w:p>
        </w:tc>
        <w:tc>
          <w:tcPr>
            <w:tcW w:w="3225" w:type="dxa"/>
          </w:tcPr>
          <w:p w:rsidR="00B377E4" w:rsidRPr="00362966" w:rsidRDefault="004B6568" w:rsidP="004B6568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18.191.568,65</w:t>
            </w:r>
          </w:p>
        </w:tc>
      </w:tr>
    </w:tbl>
    <w:p w:rsidR="00631EC2" w:rsidRDefault="00631EC2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B4B62" w:rsidRPr="00631EC2" w:rsidRDefault="00BB4B62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FD4E36" w:rsidRDefault="00FD4E36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FD4E36">
        <w:rPr>
          <w:rFonts w:ascii="Arial" w:hAnsi="Arial" w:cs="Arial"/>
          <w:b/>
          <w:lang w:val="pt-BR"/>
        </w:rPr>
        <w:t>QUADRO 9 – DESPESAS DE PESSOAL E LIMITES DA LRF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134"/>
        <w:gridCol w:w="1701"/>
        <w:gridCol w:w="1099"/>
      </w:tblGrid>
      <w:tr w:rsidR="00BB4B62" w:rsidTr="00BB4B62">
        <w:tc>
          <w:tcPr>
            <w:tcW w:w="3369" w:type="dxa"/>
          </w:tcPr>
          <w:p w:rsidR="00FD4E36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PODER</w:t>
            </w:r>
          </w:p>
        </w:tc>
        <w:tc>
          <w:tcPr>
            <w:tcW w:w="1984" w:type="dxa"/>
          </w:tcPr>
          <w:p w:rsidR="00FD4E36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lang w:val="pt-BR"/>
              </w:rPr>
              <w:t>Despesas Liquidada</w:t>
            </w:r>
            <w:proofErr w:type="gramEnd"/>
          </w:p>
        </w:tc>
        <w:tc>
          <w:tcPr>
            <w:tcW w:w="1134" w:type="dxa"/>
          </w:tcPr>
          <w:p w:rsidR="00FD4E36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% RCL</w:t>
            </w:r>
          </w:p>
        </w:tc>
        <w:tc>
          <w:tcPr>
            <w:tcW w:w="1701" w:type="dxa"/>
          </w:tcPr>
          <w:p w:rsidR="00FD4E36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Limite Prudencial</w:t>
            </w:r>
          </w:p>
        </w:tc>
        <w:tc>
          <w:tcPr>
            <w:tcW w:w="1099" w:type="dxa"/>
          </w:tcPr>
          <w:p w:rsidR="00FD4E36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Limite Legal</w:t>
            </w:r>
          </w:p>
        </w:tc>
      </w:tr>
      <w:tr w:rsidR="00BB4B62" w:rsidRPr="00D07576" w:rsidTr="00BB4B62">
        <w:tc>
          <w:tcPr>
            <w:tcW w:w="3369" w:type="dxa"/>
          </w:tcPr>
          <w:p w:rsidR="00FD4E36" w:rsidRPr="00D07576" w:rsidRDefault="00FD4E36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Despesas com pessoal Executivo</w:t>
            </w:r>
          </w:p>
        </w:tc>
        <w:tc>
          <w:tcPr>
            <w:tcW w:w="1984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7.993.003,56</w:t>
            </w:r>
          </w:p>
        </w:tc>
        <w:tc>
          <w:tcPr>
            <w:tcW w:w="1134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43,94%</w:t>
            </w:r>
          </w:p>
        </w:tc>
        <w:tc>
          <w:tcPr>
            <w:tcW w:w="1701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51,30%</w:t>
            </w:r>
          </w:p>
        </w:tc>
        <w:tc>
          <w:tcPr>
            <w:tcW w:w="1099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54%</w:t>
            </w:r>
          </w:p>
        </w:tc>
      </w:tr>
      <w:tr w:rsidR="00BB4B62" w:rsidRPr="00D07576" w:rsidTr="00BB4B62">
        <w:tc>
          <w:tcPr>
            <w:tcW w:w="3369" w:type="dxa"/>
          </w:tcPr>
          <w:p w:rsidR="00FD4E36" w:rsidRPr="00D07576" w:rsidRDefault="00FD4E36" w:rsidP="000C1B70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Despesas com pessoal Legislativo</w:t>
            </w:r>
          </w:p>
        </w:tc>
        <w:tc>
          <w:tcPr>
            <w:tcW w:w="1984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374.923,77</w:t>
            </w:r>
          </w:p>
        </w:tc>
        <w:tc>
          <w:tcPr>
            <w:tcW w:w="1134" w:type="dxa"/>
          </w:tcPr>
          <w:p w:rsidR="00FD4E36" w:rsidRPr="00D07576" w:rsidRDefault="00D0757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2,06%</w:t>
            </w:r>
          </w:p>
        </w:tc>
        <w:tc>
          <w:tcPr>
            <w:tcW w:w="1701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5,70%</w:t>
            </w:r>
          </w:p>
        </w:tc>
        <w:tc>
          <w:tcPr>
            <w:tcW w:w="1099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 w:rsidRPr="00D07576">
              <w:rPr>
                <w:rFonts w:ascii="Arial" w:hAnsi="Arial" w:cs="Arial"/>
                <w:lang w:val="pt-BR"/>
              </w:rPr>
              <w:t>6%</w:t>
            </w:r>
          </w:p>
        </w:tc>
      </w:tr>
      <w:tr w:rsidR="00BB4B62" w:rsidRPr="00D07576" w:rsidTr="00BB4B62">
        <w:tc>
          <w:tcPr>
            <w:tcW w:w="3369" w:type="dxa"/>
          </w:tcPr>
          <w:p w:rsidR="00FD4E36" w:rsidRPr="00D07576" w:rsidRDefault="00D07576" w:rsidP="000C1B70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D07576">
              <w:rPr>
                <w:rFonts w:ascii="Arial" w:hAnsi="Arial" w:cs="Arial"/>
                <w:b/>
                <w:lang w:val="pt-BR"/>
              </w:rPr>
              <w:t>Total Despesas</w:t>
            </w:r>
            <w:proofErr w:type="gramEnd"/>
            <w:r w:rsidRPr="00D07576">
              <w:rPr>
                <w:rFonts w:ascii="Arial" w:hAnsi="Arial" w:cs="Arial"/>
                <w:b/>
                <w:lang w:val="pt-BR"/>
              </w:rPr>
              <w:t xml:space="preserve"> c/pessoal</w:t>
            </w:r>
          </w:p>
        </w:tc>
        <w:tc>
          <w:tcPr>
            <w:tcW w:w="1984" w:type="dxa"/>
          </w:tcPr>
          <w:p w:rsidR="00FD4E36" w:rsidRPr="00D07576" w:rsidRDefault="00D07576" w:rsidP="009F77A5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D07576">
              <w:rPr>
                <w:rFonts w:ascii="Arial" w:hAnsi="Arial" w:cs="Arial"/>
                <w:b/>
                <w:lang w:val="pt-BR"/>
              </w:rPr>
              <w:t>8.367.927,33</w:t>
            </w:r>
          </w:p>
        </w:tc>
        <w:tc>
          <w:tcPr>
            <w:tcW w:w="1134" w:type="dxa"/>
          </w:tcPr>
          <w:p w:rsidR="00FD4E36" w:rsidRPr="00D07576" w:rsidRDefault="00D07576" w:rsidP="009F77A5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D07576">
              <w:rPr>
                <w:rFonts w:ascii="Arial" w:hAnsi="Arial" w:cs="Arial"/>
                <w:b/>
                <w:lang w:val="pt-BR"/>
              </w:rPr>
              <w:t>46,00%</w:t>
            </w:r>
          </w:p>
        </w:tc>
        <w:tc>
          <w:tcPr>
            <w:tcW w:w="1701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D07576">
              <w:rPr>
                <w:rFonts w:ascii="Arial" w:hAnsi="Arial" w:cs="Arial"/>
                <w:b/>
                <w:lang w:val="pt-BR"/>
              </w:rPr>
              <w:t>57%</w:t>
            </w:r>
          </w:p>
        </w:tc>
        <w:tc>
          <w:tcPr>
            <w:tcW w:w="1099" w:type="dxa"/>
          </w:tcPr>
          <w:p w:rsidR="00FD4E36" w:rsidRPr="00D07576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lang w:val="pt-BR"/>
              </w:rPr>
            </w:pPr>
            <w:r w:rsidRPr="00D07576">
              <w:rPr>
                <w:rFonts w:ascii="Arial" w:hAnsi="Arial" w:cs="Arial"/>
                <w:b/>
                <w:lang w:val="pt-BR"/>
              </w:rPr>
              <w:t>60%</w:t>
            </w:r>
          </w:p>
        </w:tc>
      </w:tr>
    </w:tbl>
    <w:p w:rsidR="00FD4E36" w:rsidRDefault="00FD4E36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E71E0" w:rsidRDefault="008E71E0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E71E0" w:rsidRDefault="008E71E0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5 – DESPESAS COM MANUTENÇÃO E DESENVOLVIMENTO DO ENSINO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8E71E0" w:rsidRDefault="008E71E0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As despesas com Manutenção e Desenvolvimento do Ensino, apuradas conforme o Parecer coletivo nº 001/2003 do Tribunal de Contas do Estado, no acumulado do primeiro quadrimestre totalizaram </w:t>
      </w:r>
      <w:r>
        <w:rPr>
          <w:rFonts w:ascii="Arial" w:hAnsi="Arial" w:cs="Arial"/>
          <w:lang w:val="pt-BR"/>
        </w:rPr>
        <w:t>R$ 1.479.990,21</w:t>
      </w:r>
      <w:r>
        <w:rPr>
          <w:rFonts w:ascii="Arial" w:hAnsi="Arial" w:cs="Arial"/>
          <w:lang w:val="pt-BR"/>
        </w:rPr>
        <w:t xml:space="preserve"> sendo aplicado o percentual de 26,34% da receita de Impostos e Transferências, observando que o município atendeu o limite de 25% estabelecido pela Constituição Federal.</w:t>
      </w:r>
    </w:p>
    <w:p w:rsidR="008E71E0" w:rsidRDefault="008E71E0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Conforme demonstrado no </w:t>
      </w:r>
      <w:r w:rsidRPr="008E71E0">
        <w:rPr>
          <w:rFonts w:ascii="Arial" w:hAnsi="Arial" w:cs="Arial"/>
          <w:b/>
          <w:lang w:val="pt-BR"/>
        </w:rPr>
        <w:t xml:space="preserve">Quadro </w:t>
      </w:r>
      <w:proofErr w:type="gramStart"/>
      <w:r w:rsidRPr="008E71E0">
        <w:rPr>
          <w:rFonts w:ascii="Arial" w:hAnsi="Arial" w:cs="Arial"/>
          <w:b/>
          <w:lang w:val="pt-BR"/>
        </w:rPr>
        <w:t>5</w:t>
      </w:r>
      <w:proofErr w:type="gramEnd"/>
      <w:r>
        <w:rPr>
          <w:rFonts w:ascii="Arial" w:hAnsi="Arial" w:cs="Arial"/>
          <w:b/>
          <w:lang w:val="pt-BR"/>
        </w:rPr>
        <w:t xml:space="preserve">, </w:t>
      </w:r>
      <w:r w:rsidR="009F77A5">
        <w:rPr>
          <w:rFonts w:ascii="Arial" w:hAnsi="Arial" w:cs="Arial"/>
          <w:lang w:val="pt-BR"/>
        </w:rPr>
        <w:t>em função do nú</w:t>
      </w:r>
      <w:r>
        <w:rPr>
          <w:rFonts w:ascii="Arial" w:hAnsi="Arial" w:cs="Arial"/>
          <w:lang w:val="pt-BR"/>
        </w:rPr>
        <w:t xml:space="preserve">mero de alunos matriculados na educação básica publica, o município foi deficitários em relação ao FUNDEB. Assim as </w:t>
      </w:r>
      <w:r>
        <w:rPr>
          <w:rFonts w:ascii="Arial" w:hAnsi="Arial" w:cs="Arial"/>
          <w:b/>
          <w:lang w:val="pt-BR"/>
        </w:rPr>
        <w:t>perdas</w:t>
      </w:r>
      <w:r>
        <w:rPr>
          <w:rFonts w:ascii="Arial" w:hAnsi="Arial" w:cs="Arial"/>
          <w:lang w:val="pt-BR"/>
        </w:rPr>
        <w:t xml:space="preserve"> podem ser computadas nos gastos com educação para fins de apuração no limite sendo que no primeiro quadrimestre de 2.017 a </w:t>
      </w:r>
      <w:r w:rsidRPr="008E71E0">
        <w:rPr>
          <w:rFonts w:ascii="Arial" w:hAnsi="Arial" w:cs="Arial"/>
          <w:b/>
          <w:lang w:val="pt-BR"/>
        </w:rPr>
        <w:t xml:space="preserve">Perda </w:t>
      </w:r>
      <w:r>
        <w:rPr>
          <w:rFonts w:ascii="Arial" w:hAnsi="Arial" w:cs="Arial"/>
          <w:lang w:val="pt-BR"/>
        </w:rPr>
        <w:t>ficou em R$ 418.885,53.</w:t>
      </w:r>
    </w:p>
    <w:p w:rsidR="00076926" w:rsidRDefault="00076926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 </w:t>
      </w:r>
      <w:r>
        <w:rPr>
          <w:rFonts w:ascii="Arial" w:hAnsi="Arial" w:cs="Arial"/>
          <w:lang w:val="pt-BR"/>
        </w:rPr>
        <w:tab/>
        <w:t xml:space="preserve">Com relação ao FUNDEB cabe ainda destacar que, de acordo com o art. 22 de Lei Federal 11.494/2007, que uma parcela não inferior a 60% desses recursos deve ser </w:t>
      </w:r>
      <w:r w:rsidR="009F77A5">
        <w:rPr>
          <w:rFonts w:ascii="Arial" w:hAnsi="Arial" w:cs="Arial"/>
          <w:lang w:val="pt-BR"/>
        </w:rPr>
        <w:t>aplicada na remuneração dos profissionais do magistério da educação básica em efetivo exercício na rede pública</w:t>
      </w:r>
      <w:r>
        <w:rPr>
          <w:rFonts w:ascii="Arial" w:hAnsi="Arial" w:cs="Arial"/>
          <w:lang w:val="pt-BR"/>
        </w:rPr>
        <w:t xml:space="preserve">. Nesse quesito de acordo com os relatórios publicados, o </w:t>
      </w:r>
      <w:r w:rsidR="00B1467B">
        <w:rPr>
          <w:rFonts w:ascii="Arial" w:hAnsi="Arial" w:cs="Arial"/>
          <w:lang w:val="pt-BR"/>
        </w:rPr>
        <w:t>Município</w:t>
      </w:r>
      <w:r>
        <w:rPr>
          <w:rFonts w:ascii="Arial" w:hAnsi="Arial" w:cs="Arial"/>
          <w:lang w:val="pt-BR"/>
        </w:rPr>
        <w:t xml:space="preserve"> despendeu até o final deste quadrimestre o montante de R$ 492.382,26</w:t>
      </w:r>
      <w:proofErr w:type="gramStart"/>
      <w:r w:rsidR="00822989">
        <w:rPr>
          <w:rFonts w:ascii="Arial" w:hAnsi="Arial" w:cs="Arial"/>
          <w:lang w:val="pt-BR"/>
        </w:rPr>
        <w:t xml:space="preserve"> </w:t>
      </w:r>
      <w:r w:rsidR="00BB4B62">
        <w:rPr>
          <w:rFonts w:ascii="Arial" w:hAnsi="Arial" w:cs="Arial"/>
          <w:lang w:val="pt-BR"/>
        </w:rPr>
        <w:t xml:space="preserve"> </w:t>
      </w:r>
      <w:proofErr w:type="gramEnd"/>
      <w:r>
        <w:rPr>
          <w:rFonts w:ascii="Arial" w:hAnsi="Arial" w:cs="Arial"/>
          <w:lang w:val="pt-BR"/>
        </w:rPr>
        <w:t xml:space="preserve">o que corresponde a 80,42% dos recursos do referido fundo </w:t>
      </w:r>
      <w:r>
        <w:rPr>
          <w:rFonts w:ascii="Arial" w:hAnsi="Arial" w:cs="Arial"/>
          <w:b/>
          <w:lang w:val="pt-BR"/>
        </w:rPr>
        <w:t xml:space="preserve">atendendo </w:t>
      </w:r>
      <w:r w:rsidRPr="00076926">
        <w:rPr>
          <w:rFonts w:ascii="Arial" w:hAnsi="Arial" w:cs="Arial"/>
          <w:lang w:val="pt-BR"/>
        </w:rPr>
        <w:t>o dispositivo legal supracitado.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1467B" w:rsidRDefault="00B1467B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1467B" w:rsidRDefault="00B1467B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1467B">
        <w:rPr>
          <w:rFonts w:ascii="Arial" w:hAnsi="Arial" w:cs="Arial"/>
          <w:b/>
          <w:lang w:val="pt-BR"/>
        </w:rPr>
        <w:t>6. DESPESAS COM AÇÕES E SERVIÇOS PUBLICOS DE SAUDE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1467B" w:rsidRDefault="00B1467B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 w:rsidRPr="00B1467B">
        <w:rPr>
          <w:rFonts w:ascii="Arial" w:hAnsi="Arial" w:cs="Arial"/>
          <w:lang w:val="pt-BR"/>
        </w:rPr>
        <w:tab/>
        <w:t xml:space="preserve">Os gastos com saúde atingiram o montante de </w:t>
      </w:r>
      <w:proofErr w:type="gramStart"/>
      <w:r w:rsidRPr="00B1467B">
        <w:rPr>
          <w:rFonts w:ascii="Arial" w:hAnsi="Arial" w:cs="Arial"/>
          <w:lang w:val="pt-BR"/>
        </w:rPr>
        <w:t>R$ 799.596,12</w:t>
      </w:r>
      <w:r w:rsidR="009F77A5">
        <w:rPr>
          <w:rFonts w:ascii="Arial" w:hAnsi="Arial" w:cs="Arial"/>
          <w:lang w:val="pt-BR"/>
        </w:rPr>
        <w:t xml:space="preserve"> </w:t>
      </w:r>
      <w:r w:rsidRPr="00B1467B">
        <w:rPr>
          <w:rFonts w:ascii="Arial" w:hAnsi="Arial" w:cs="Arial"/>
          <w:lang w:val="pt-BR"/>
        </w:rPr>
        <w:t>o</w:t>
      </w:r>
      <w:proofErr w:type="gramEnd"/>
      <w:r w:rsidRPr="00B1467B">
        <w:rPr>
          <w:rFonts w:ascii="Arial" w:hAnsi="Arial" w:cs="Arial"/>
          <w:lang w:val="pt-BR"/>
        </w:rPr>
        <w:t xml:space="preserve"> que corresponde a 14,28% sobre a Receita Corrente Liquida de Impostos e Transferências. Observa-se que durante este primeiro quadrimestre o município ficou</w:t>
      </w:r>
      <w:r>
        <w:rPr>
          <w:rFonts w:ascii="Arial" w:hAnsi="Arial" w:cs="Arial"/>
          <w:b/>
          <w:lang w:val="pt-BR"/>
        </w:rPr>
        <w:t xml:space="preserve"> abaixo </w:t>
      </w:r>
      <w:r>
        <w:rPr>
          <w:rFonts w:ascii="Arial" w:hAnsi="Arial" w:cs="Arial"/>
          <w:lang w:val="pt-BR"/>
        </w:rPr>
        <w:t xml:space="preserve">do mínimo de 15% estabelecido na Emenda Constitucional nº 29/2000, valor este não atendido devido </w:t>
      </w:r>
      <w:r w:rsidR="00516738">
        <w:rPr>
          <w:rFonts w:ascii="Arial" w:hAnsi="Arial" w:cs="Arial"/>
          <w:lang w:val="pt-BR"/>
        </w:rPr>
        <w:t>à</w:t>
      </w:r>
      <w:r>
        <w:rPr>
          <w:rFonts w:ascii="Arial" w:hAnsi="Arial" w:cs="Arial"/>
          <w:lang w:val="pt-BR"/>
        </w:rPr>
        <w:t xml:space="preserve"> falta de profissionais no inicio do período na área da saúde, problema este que o município buscou sanar através da contratação de mais servidores para atendimento nesta área.  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1467B" w:rsidRDefault="00B1467B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1467B" w:rsidRDefault="00B1467B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1467B">
        <w:rPr>
          <w:rFonts w:ascii="Arial" w:hAnsi="Arial" w:cs="Arial"/>
          <w:b/>
          <w:lang w:val="pt-BR"/>
        </w:rPr>
        <w:t>7. RESULTADO NOMINAL NO 1º QUADRIMESTRE</w:t>
      </w:r>
    </w:p>
    <w:p w:rsidR="00822989" w:rsidRDefault="0082298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03696D" w:rsidRDefault="0003696D" w:rsidP="000C1B7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lang w:val="pt-BR"/>
        </w:rPr>
        <w:t xml:space="preserve">Quanto ao resultado Nominal do </w:t>
      </w:r>
      <w:r w:rsidR="00D93EA9">
        <w:rPr>
          <w:rFonts w:ascii="Arial" w:hAnsi="Arial" w:cs="Arial"/>
          <w:lang w:val="pt-BR"/>
        </w:rPr>
        <w:t>Município</w:t>
      </w:r>
      <w:r>
        <w:rPr>
          <w:rFonts w:ascii="Arial" w:hAnsi="Arial" w:cs="Arial"/>
          <w:lang w:val="pt-BR"/>
        </w:rPr>
        <w:t xml:space="preserve"> </w:t>
      </w:r>
      <w:r w:rsidR="00073EB7">
        <w:rPr>
          <w:rFonts w:ascii="Arial" w:hAnsi="Arial" w:cs="Arial"/>
          <w:lang w:val="pt-BR"/>
        </w:rPr>
        <w:t>d</w:t>
      </w:r>
      <w:r>
        <w:rPr>
          <w:rFonts w:ascii="Arial" w:hAnsi="Arial" w:cs="Arial"/>
          <w:lang w:val="pt-BR"/>
        </w:rPr>
        <w:t xml:space="preserve">e Chiapetta observa-se que houve </w:t>
      </w:r>
      <w:r w:rsidRPr="0003696D">
        <w:rPr>
          <w:rFonts w:ascii="Arial" w:hAnsi="Arial" w:cs="Arial"/>
          <w:b/>
          <w:lang w:val="pt-BR"/>
        </w:rPr>
        <w:t xml:space="preserve">SUPERAVIT </w:t>
      </w:r>
      <w:r w:rsidR="001A763C" w:rsidRPr="001A763C">
        <w:rPr>
          <w:rFonts w:ascii="Arial" w:hAnsi="Arial" w:cs="Arial"/>
          <w:lang w:val="pt-BR"/>
        </w:rPr>
        <w:t>de R$ 90.324,16</w:t>
      </w:r>
      <w:r w:rsidR="001A763C">
        <w:rPr>
          <w:rFonts w:ascii="Arial" w:hAnsi="Arial" w:cs="Arial"/>
          <w:b/>
          <w:lang w:val="pt-BR"/>
        </w:rPr>
        <w:t xml:space="preserve"> </w:t>
      </w:r>
      <w:r w:rsidR="00D93EA9">
        <w:rPr>
          <w:rFonts w:ascii="Arial" w:hAnsi="Arial" w:cs="Arial"/>
          <w:lang w:val="pt-BR"/>
        </w:rPr>
        <w:t>em relação ao quadrimestre passado, pois foram efetuados amortizações e pagamentos de juros dos parcelamentos de dividas com RGE, INSS e precatórios.</w:t>
      </w:r>
    </w:p>
    <w:p w:rsidR="00D93EA9" w:rsidRPr="00516738" w:rsidRDefault="00D93EA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D93EA9" w:rsidRPr="00516738" w:rsidRDefault="00D93EA9" w:rsidP="000C1B70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516738">
        <w:rPr>
          <w:rFonts w:ascii="Arial" w:hAnsi="Arial" w:cs="Arial"/>
          <w:b/>
          <w:lang w:val="pt-BR"/>
        </w:rPr>
        <w:t xml:space="preserve"> </w:t>
      </w:r>
      <w:r w:rsidRPr="00516738">
        <w:rPr>
          <w:rFonts w:ascii="Arial" w:hAnsi="Arial" w:cs="Arial"/>
          <w:b/>
          <w:lang w:val="pt-BR"/>
        </w:rPr>
        <w:tab/>
        <w:t>Divida Fiscal Líquida em 31/12/2016              R$ 1.120.695,58</w:t>
      </w:r>
    </w:p>
    <w:p w:rsidR="00D93EA9" w:rsidRPr="00516738" w:rsidRDefault="00D93EA9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516738">
        <w:rPr>
          <w:rFonts w:ascii="Arial" w:hAnsi="Arial" w:cs="Arial"/>
          <w:b/>
          <w:lang w:val="pt-BR"/>
        </w:rPr>
        <w:tab/>
        <w:t>Divida Fiscal Líquida em 3</w:t>
      </w:r>
      <w:r w:rsidRPr="00516738">
        <w:rPr>
          <w:rFonts w:ascii="Arial" w:hAnsi="Arial" w:cs="Arial"/>
          <w:b/>
          <w:lang w:val="pt-BR"/>
        </w:rPr>
        <w:t>0</w:t>
      </w:r>
      <w:r w:rsidRPr="00516738">
        <w:rPr>
          <w:rFonts w:ascii="Arial" w:hAnsi="Arial" w:cs="Arial"/>
          <w:b/>
          <w:lang w:val="pt-BR"/>
        </w:rPr>
        <w:t>/</w:t>
      </w:r>
      <w:r w:rsidRPr="00516738">
        <w:rPr>
          <w:rFonts w:ascii="Arial" w:hAnsi="Arial" w:cs="Arial"/>
          <w:b/>
          <w:lang w:val="pt-BR"/>
        </w:rPr>
        <w:t>04</w:t>
      </w:r>
      <w:r w:rsidRPr="00516738">
        <w:rPr>
          <w:rFonts w:ascii="Arial" w:hAnsi="Arial" w:cs="Arial"/>
          <w:b/>
          <w:lang w:val="pt-BR"/>
        </w:rPr>
        <w:t>/201</w:t>
      </w:r>
      <w:r w:rsidRPr="00516738">
        <w:rPr>
          <w:rFonts w:ascii="Arial" w:hAnsi="Arial" w:cs="Arial"/>
          <w:b/>
          <w:lang w:val="pt-BR"/>
        </w:rPr>
        <w:t>7</w:t>
      </w:r>
      <w:r w:rsidRPr="00516738">
        <w:rPr>
          <w:rFonts w:ascii="Arial" w:hAnsi="Arial" w:cs="Arial"/>
          <w:b/>
          <w:lang w:val="pt-BR"/>
        </w:rPr>
        <w:t xml:space="preserve">              </w:t>
      </w:r>
      <w:r w:rsidRPr="00516738">
        <w:rPr>
          <w:rFonts w:ascii="Arial" w:hAnsi="Arial" w:cs="Arial"/>
          <w:b/>
          <w:u w:val="single"/>
          <w:lang w:val="pt-BR"/>
        </w:rPr>
        <w:t>R$ 1.</w:t>
      </w:r>
      <w:r w:rsidRPr="00516738">
        <w:rPr>
          <w:rFonts w:ascii="Arial" w:hAnsi="Arial" w:cs="Arial"/>
          <w:b/>
          <w:u w:val="single"/>
          <w:lang w:val="pt-BR"/>
        </w:rPr>
        <w:t>030.371,42</w:t>
      </w:r>
    </w:p>
    <w:p w:rsidR="00D93EA9" w:rsidRPr="00516738" w:rsidRDefault="00D93EA9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516738">
        <w:rPr>
          <w:rFonts w:ascii="Arial" w:hAnsi="Arial" w:cs="Arial"/>
          <w:b/>
          <w:lang w:val="pt-BR"/>
        </w:rPr>
        <w:tab/>
      </w:r>
      <w:r w:rsidRPr="00516738">
        <w:rPr>
          <w:rFonts w:ascii="Arial" w:hAnsi="Arial" w:cs="Arial"/>
          <w:b/>
          <w:lang w:val="pt-BR"/>
        </w:rPr>
        <w:tab/>
        <w:t xml:space="preserve">RESULTADO NOMINAL </w:t>
      </w:r>
      <w:r w:rsidRPr="00516738">
        <w:rPr>
          <w:rFonts w:ascii="Arial" w:hAnsi="Arial" w:cs="Arial"/>
          <w:b/>
          <w:lang w:val="pt-BR"/>
        </w:rPr>
        <w:tab/>
      </w:r>
      <w:r w:rsidRPr="00516738">
        <w:rPr>
          <w:rFonts w:ascii="Arial" w:hAnsi="Arial" w:cs="Arial"/>
          <w:b/>
          <w:lang w:val="pt-BR"/>
        </w:rPr>
        <w:tab/>
        <w:t xml:space="preserve">       </w:t>
      </w:r>
      <w:r w:rsidR="00073EB7">
        <w:rPr>
          <w:rFonts w:ascii="Arial" w:hAnsi="Arial" w:cs="Arial"/>
          <w:b/>
          <w:lang w:val="pt-BR"/>
        </w:rPr>
        <w:t xml:space="preserve">   </w:t>
      </w:r>
      <w:r w:rsidRPr="00516738">
        <w:rPr>
          <w:rFonts w:ascii="Arial" w:hAnsi="Arial" w:cs="Arial"/>
          <w:b/>
          <w:lang w:val="pt-BR"/>
        </w:rPr>
        <w:t xml:space="preserve">  R$   </w:t>
      </w:r>
      <w:r w:rsidR="00073EB7">
        <w:rPr>
          <w:rFonts w:ascii="Arial" w:hAnsi="Arial" w:cs="Arial"/>
          <w:b/>
          <w:lang w:val="pt-BR"/>
        </w:rPr>
        <w:t xml:space="preserve"> </w:t>
      </w:r>
      <w:r w:rsidR="001A763C" w:rsidRPr="00516738">
        <w:rPr>
          <w:rFonts w:ascii="Arial" w:hAnsi="Arial" w:cs="Arial"/>
          <w:b/>
          <w:lang w:val="pt-BR"/>
        </w:rPr>
        <w:t xml:space="preserve"> </w:t>
      </w:r>
      <w:r w:rsidRPr="00516738">
        <w:rPr>
          <w:rFonts w:ascii="Arial" w:hAnsi="Arial" w:cs="Arial"/>
          <w:b/>
          <w:lang w:val="pt-BR"/>
        </w:rPr>
        <w:t xml:space="preserve"> 90.324,16</w:t>
      </w:r>
    </w:p>
    <w:p w:rsidR="00AE0649" w:rsidRDefault="00AE0649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822989" w:rsidRDefault="00822989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822989" w:rsidRDefault="00822989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AE0649" w:rsidRDefault="00AE0649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AE0649">
        <w:rPr>
          <w:rFonts w:ascii="Arial" w:hAnsi="Arial" w:cs="Arial"/>
          <w:b/>
          <w:lang w:val="pt-BR"/>
        </w:rPr>
        <w:lastRenderedPageBreak/>
        <w:t>7.1. ANALISE DA DIVIDA PUBLICA – RESULTADO NOMINAL</w:t>
      </w:r>
    </w:p>
    <w:p w:rsidR="00822989" w:rsidRDefault="00822989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AE0649" w:rsidRDefault="00AE0649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lang w:val="pt-BR"/>
        </w:rPr>
        <w:t xml:space="preserve">No final do quadrimestre em analise, o </w:t>
      </w:r>
      <w:r w:rsidRPr="00073EB7">
        <w:rPr>
          <w:rFonts w:ascii="Arial" w:hAnsi="Arial" w:cs="Arial"/>
          <w:b/>
          <w:lang w:val="pt-BR"/>
        </w:rPr>
        <w:t>Resultado Nominal</w:t>
      </w:r>
      <w:r>
        <w:rPr>
          <w:rFonts w:ascii="Arial" w:hAnsi="Arial" w:cs="Arial"/>
          <w:lang w:val="pt-BR"/>
        </w:rPr>
        <w:t xml:space="preserve"> foi de R$ 90.324,16, o qual foi apurado de acordo com a metodologia adotada pela Secretaria do Tesouro </w:t>
      </w:r>
      <w:r w:rsidR="00073EB7">
        <w:rPr>
          <w:rFonts w:ascii="Arial" w:hAnsi="Arial" w:cs="Arial"/>
          <w:lang w:val="pt-BR"/>
        </w:rPr>
        <w:t>N</w:t>
      </w:r>
      <w:r>
        <w:rPr>
          <w:rFonts w:ascii="Arial" w:hAnsi="Arial" w:cs="Arial"/>
          <w:lang w:val="pt-BR"/>
        </w:rPr>
        <w:t>acional, que consiste na verificação da variação do saldo de endividamento no período. Por esta metodologia, leva-se em conta a diferença entre o saldo da divida fiscal liquida no período de referencia e o saldo da divida fiscal liquida</w:t>
      </w:r>
      <w:r w:rsidR="000B6E11">
        <w:rPr>
          <w:rFonts w:ascii="Arial" w:hAnsi="Arial" w:cs="Arial"/>
          <w:lang w:val="pt-BR"/>
        </w:rPr>
        <w:t xml:space="preserve"> no quadrimestre ante</w:t>
      </w:r>
      <w:r w:rsidR="00BB4B62">
        <w:rPr>
          <w:rFonts w:ascii="Arial" w:hAnsi="Arial" w:cs="Arial"/>
          <w:lang w:val="pt-BR"/>
        </w:rPr>
        <w:t>r</w:t>
      </w:r>
      <w:r w:rsidR="000B6E11">
        <w:rPr>
          <w:rFonts w:ascii="Arial" w:hAnsi="Arial" w:cs="Arial"/>
          <w:lang w:val="pt-BR"/>
        </w:rPr>
        <w:t>ior ao de referencia, sendo que o resultado seja positivo = déficit, e em caso negativo = superávit. Pelo resultado apresentado verifica-se que a divida fiscal l</w:t>
      </w:r>
      <w:r w:rsidR="00073EB7">
        <w:rPr>
          <w:rFonts w:ascii="Arial" w:hAnsi="Arial" w:cs="Arial"/>
          <w:lang w:val="pt-BR"/>
        </w:rPr>
        <w:t>í</w:t>
      </w:r>
      <w:r w:rsidR="000B6E11">
        <w:rPr>
          <w:rFonts w:ascii="Arial" w:hAnsi="Arial" w:cs="Arial"/>
          <w:lang w:val="pt-BR"/>
        </w:rPr>
        <w:t xml:space="preserve">quida do </w:t>
      </w:r>
      <w:r w:rsidR="00BB4B62">
        <w:rPr>
          <w:rFonts w:ascii="Arial" w:hAnsi="Arial" w:cs="Arial"/>
          <w:lang w:val="pt-BR"/>
        </w:rPr>
        <w:t xml:space="preserve">Município </w:t>
      </w:r>
      <w:r w:rsidR="000B6E11">
        <w:rPr>
          <w:rFonts w:ascii="Arial" w:hAnsi="Arial" w:cs="Arial"/>
          <w:lang w:val="pt-BR"/>
        </w:rPr>
        <w:t xml:space="preserve">de Chiapetta apresenta um saldo </w:t>
      </w:r>
      <w:r w:rsidR="000B6E11">
        <w:rPr>
          <w:rFonts w:ascii="Arial" w:hAnsi="Arial" w:cs="Arial"/>
          <w:b/>
          <w:lang w:val="pt-BR"/>
        </w:rPr>
        <w:t>inferior</w:t>
      </w:r>
      <w:r w:rsidR="000B6E11">
        <w:rPr>
          <w:rFonts w:ascii="Arial" w:hAnsi="Arial" w:cs="Arial"/>
          <w:lang w:val="pt-BR"/>
        </w:rPr>
        <w:t xml:space="preserve"> aquele verificado ao final do período anterior, sinalizando</w:t>
      </w:r>
      <w:proofErr w:type="gramStart"/>
      <w:r w:rsidR="000B6E11">
        <w:rPr>
          <w:rFonts w:ascii="Arial" w:hAnsi="Arial" w:cs="Arial"/>
          <w:lang w:val="pt-BR"/>
        </w:rPr>
        <w:t xml:space="preserve"> portanto</w:t>
      </w:r>
      <w:proofErr w:type="gramEnd"/>
      <w:r w:rsidR="000B6E11">
        <w:rPr>
          <w:rFonts w:ascii="Arial" w:hAnsi="Arial" w:cs="Arial"/>
          <w:lang w:val="pt-BR"/>
        </w:rPr>
        <w:t xml:space="preserve">, para uma </w:t>
      </w:r>
      <w:r w:rsidR="000B6E11">
        <w:rPr>
          <w:rFonts w:ascii="Arial" w:hAnsi="Arial" w:cs="Arial"/>
          <w:b/>
          <w:lang w:val="pt-BR"/>
        </w:rPr>
        <w:t xml:space="preserve"> diminuição</w:t>
      </w:r>
      <w:r w:rsidR="000B6E11">
        <w:rPr>
          <w:rFonts w:ascii="Arial" w:hAnsi="Arial" w:cs="Arial"/>
          <w:lang w:val="pt-BR"/>
        </w:rPr>
        <w:t xml:space="preserve"> no nível de endividamento municipal, evidenciando o </w:t>
      </w:r>
      <w:r w:rsidR="000B6E11">
        <w:rPr>
          <w:rFonts w:ascii="Arial" w:hAnsi="Arial" w:cs="Arial"/>
          <w:b/>
          <w:lang w:val="pt-BR"/>
        </w:rPr>
        <w:t>atingimento</w:t>
      </w:r>
      <w:r w:rsidR="000B6E11">
        <w:rPr>
          <w:rFonts w:ascii="Arial" w:hAnsi="Arial" w:cs="Arial"/>
          <w:lang w:val="pt-BR"/>
        </w:rPr>
        <w:t xml:space="preserve"> das metas de endividamento estabelecidas por Resolução do Senado Federal, e consequentemente o compromisso fiscal da Administração Municipal previsto na Lei de Diretrizes Orçamentarias.</w:t>
      </w:r>
    </w:p>
    <w:p w:rsidR="00616831" w:rsidRPr="00616831" w:rsidRDefault="00616831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16831" w:rsidRDefault="00616831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616831">
        <w:rPr>
          <w:rFonts w:ascii="Arial" w:hAnsi="Arial" w:cs="Arial"/>
          <w:b/>
          <w:lang w:val="pt-BR"/>
        </w:rPr>
        <w:t>8. DEMONSTRATIVO DA DIVIDA CONSOLIDADE LIQUIDA ATÉ O PRIMEIRO QUADRIMESTRE DE 2.017</w:t>
      </w:r>
    </w:p>
    <w:p w:rsidR="00616831" w:rsidRDefault="00616831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616831" w:rsidRDefault="00616831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lang w:val="pt-BR"/>
        </w:rPr>
        <w:t xml:space="preserve">Quanto a Divida </w:t>
      </w:r>
      <w:r w:rsidR="0013294A">
        <w:rPr>
          <w:rFonts w:ascii="Arial" w:hAnsi="Arial" w:cs="Arial"/>
          <w:lang w:val="pt-BR"/>
        </w:rPr>
        <w:t>Consolidada</w:t>
      </w:r>
      <w:r>
        <w:rPr>
          <w:rFonts w:ascii="Arial" w:hAnsi="Arial" w:cs="Arial"/>
          <w:lang w:val="pt-BR"/>
        </w:rPr>
        <w:t xml:space="preserve"> L</w:t>
      </w:r>
      <w:r w:rsidR="00073EB7">
        <w:rPr>
          <w:rFonts w:ascii="Arial" w:hAnsi="Arial" w:cs="Arial"/>
          <w:lang w:val="pt-BR"/>
        </w:rPr>
        <w:t>í</w:t>
      </w:r>
      <w:r>
        <w:rPr>
          <w:rFonts w:ascii="Arial" w:hAnsi="Arial" w:cs="Arial"/>
          <w:lang w:val="pt-BR"/>
        </w:rPr>
        <w:t xml:space="preserve">quida, </w:t>
      </w:r>
      <w:r w:rsidR="0013294A">
        <w:rPr>
          <w:rFonts w:ascii="Arial" w:hAnsi="Arial" w:cs="Arial"/>
          <w:lang w:val="pt-BR"/>
        </w:rPr>
        <w:t>observa-se</w:t>
      </w:r>
      <w:r>
        <w:rPr>
          <w:rFonts w:ascii="Arial" w:hAnsi="Arial" w:cs="Arial"/>
          <w:lang w:val="pt-BR"/>
        </w:rPr>
        <w:t xml:space="preserve"> que esta adequada aos parâmetros da Resolução nº 40/01 do Senado Federal, tendo em vista que o percentual </w:t>
      </w:r>
      <w:r w:rsidR="00073EB7">
        <w:rPr>
          <w:rFonts w:ascii="Arial" w:hAnsi="Arial" w:cs="Arial"/>
          <w:lang w:val="pt-BR"/>
        </w:rPr>
        <w:t xml:space="preserve">de </w:t>
      </w:r>
      <w:r w:rsidR="00073EB7" w:rsidRPr="00073EB7">
        <w:rPr>
          <w:rFonts w:ascii="Arial" w:hAnsi="Arial" w:cs="Arial"/>
          <w:b/>
          <w:lang w:val="pt-BR"/>
        </w:rPr>
        <w:t>5,66%</w:t>
      </w:r>
      <w:r w:rsidR="00073EB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efetivado em relação </w:t>
      </w:r>
      <w:proofErr w:type="gramStart"/>
      <w:r>
        <w:rPr>
          <w:rFonts w:ascii="Arial" w:hAnsi="Arial" w:cs="Arial"/>
          <w:lang w:val="pt-BR"/>
        </w:rPr>
        <w:t>a</w:t>
      </w:r>
      <w:proofErr w:type="gramEnd"/>
      <w:r>
        <w:rPr>
          <w:rFonts w:ascii="Arial" w:hAnsi="Arial" w:cs="Arial"/>
          <w:lang w:val="pt-BR"/>
        </w:rPr>
        <w:t xml:space="preserve"> Receita Corrente Liquida est</w:t>
      </w:r>
      <w:r w:rsidR="00073EB7">
        <w:rPr>
          <w:rFonts w:ascii="Arial" w:hAnsi="Arial" w:cs="Arial"/>
          <w:lang w:val="pt-BR"/>
        </w:rPr>
        <w:t>á</w:t>
      </w:r>
      <w:r>
        <w:rPr>
          <w:rFonts w:ascii="Arial" w:hAnsi="Arial" w:cs="Arial"/>
          <w:lang w:val="pt-BR"/>
        </w:rPr>
        <w:t xml:space="preserve"> </w:t>
      </w:r>
      <w:r w:rsidR="00073EB7">
        <w:rPr>
          <w:rFonts w:ascii="Arial" w:hAnsi="Arial" w:cs="Arial"/>
          <w:lang w:val="pt-BR"/>
        </w:rPr>
        <w:t xml:space="preserve">muito </w:t>
      </w:r>
      <w:r>
        <w:rPr>
          <w:rFonts w:ascii="Arial" w:hAnsi="Arial" w:cs="Arial"/>
          <w:lang w:val="pt-BR"/>
        </w:rPr>
        <w:t xml:space="preserve">abaixo do Limite Permitido </w:t>
      </w:r>
      <w:r w:rsidR="00073EB7"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lang w:val="pt-BR"/>
        </w:rPr>
        <w:t xml:space="preserve">120% </w:t>
      </w:r>
      <w:r w:rsidR="0013294A">
        <w:rPr>
          <w:rFonts w:ascii="Arial" w:hAnsi="Arial" w:cs="Arial"/>
          <w:lang w:val="pt-BR"/>
        </w:rPr>
        <w:t xml:space="preserve">demonstrando assim, que a Administração Municipal </w:t>
      </w:r>
      <w:r w:rsidR="00073EB7">
        <w:rPr>
          <w:rFonts w:ascii="Arial" w:hAnsi="Arial" w:cs="Arial"/>
          <w:b/>
          <w:lang w:val="pt-BR"/>
        </w:rPr>
        <w:t>está</w:t>
      </w:r>
      <w:r w:rsidR="0013294A" w:rsidRPr="00073EB7">
        <w:rPr>
          <w:rFonts w:ascii="Arial" w:hAnsi="Arial" w:cs="Arial"/>
          <w:b/>
          <w:lang w:val="pt-BR"/>
        </w:rPr>
        <w:t xml:space="preserve"> cumprindo</w:t>
      </w:r>
      <w:r w:rsidR="0013294A">
        <w:rPr>
          <w:rFonts w:ascii="Arial" w:hAnsi="Arial" w:cs="Arial"/>
          <w:lang w:val="pt-BR"/>
        </w:rPr>
        <w:t xml:space="preserve"> plenamente os princípios da Lei de Responsabilidade Fiscal.</w:t>
      </w:r>
    </w:p>
    <w:p w:rsidR="0013294A" w:rsidRDefault="0013294A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13294A" w:rsidRPr="00BB4B62" w:rsidRDefault="0013294A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B4B62">
        <w:rPr>
          <w:rFonts w:ascii="Arial" w:hAnsi="Arial" w:cs="Arial"/>
          <w:b/>
          <w:lang w:val="pt-BR"/>
        </w:rPr>
        <w:t>Receita Corrente Liquida         R$</w:t>
      </w:r>
      <w:proofErr w:type="gramStart"/>
      <w:r w:rsidRPr="00BB4B62">
        <w:rPr>
          <w:rFonts w:ascii="Arial" w:hAnsi="Arial" w:cs="Arial"/>
          <w:b/>
          <w:lang w:val="pt-BR"/>
        </w:rPr>
        <w:t xml:space="preserve">   </w:t>
      </w:r>
      <w:proofErr w:type="gramEnd"/>
      <w:r w:rsidRPr="00BB4B62">
        <w:rPr>
          <w:rFonts w:ascii="Arial" w:hAnsi="Arial" w:cs="Arial"/>
          <w:b/>
          <w:lang w:val="pt-BR"/>
        </w:rPr>
        <w:t>18.191.568,65   100%</w:t>
      </w:r>
    </w:p>
    <w:p w:rsidR="0013294A" w:rsidRPr="00BB4B62" w:rsidRDefault="0013294A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B4B62">
        <w:rPr>
          <w:rFonts w:ascii="Arial" w:hAnsi="Arial" w:cs="Arial"/>
          <w:b/>
          <w:lang w:val="pt-BR"/>
        </w:rPr>
        <w:t>Divida Consolidada Liquida</w:t>
      </w:r>
      <w:proofErr w:type="gramStart"/>
      <w:r w:rsidRPr="00BB4B62">
        <w:rPr>
          <w:rFonts w:ascii="Arial" w:hAnsi="Arial" w:cs="Arial"/>
          <w:b/>
          <w:lang w:val="pt-BR"/>
        </w:rPr>
        <w:t xml:space="preserve">    </w:t>
      </w:r>
      <w:proofErr w:type="gramEnd"/>
      <w:r w:rsidRPr="00BB4B62">
        <w:rPr>
          <w:rFonts w:ascii="Arial" w:hAnsi="Arial" w:cs="Arial"/>
          <w:b/>
          <w:u w:val="single"/>
          <w:lang w:val="pt-BR"/>
        </w:rPr>
        <w:t>R$      1.030.371,42</w:t>
      </w:r>
      <w:r w:rsidRPr="00BB4B62">
        <w:rPr>
          <w:rFonts w:ascii="Arial" w:hAnsi="Arial" w:cs="Arial"/>
          <w:b/>
          <w:lang w:val="pt-BR"/>
        </w:rPr>
        <w:t xml:space="preserve">       x</w:t>
      </w:r>
    </w:p>
    <w:p w:rsidR="0013294A" w:rsidRPr="00BB4B62" w:rsidRDefault="0013294A" w:rsidP="00D93EA9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B4B62">
        <w:rPr>
          <w:rFonts w:ascii="Arial" w:hAnsi="Arial" w:cs="Arial"/>
          <w:b/>
          <w:lang w:val="pt-BR"/>
        </w:rPr>
        <w:t>Percentual Efetivado                                    5,66%</w:t>
      </w:r>
    </w:p>
    <w:p w:rsidR="00B86C2A" w:rsidRDefault="00B86C2A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B86C2A" w:rsidRDefault="00B86C2A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Os resultados apresentados permitem concluir que a meta fixada para o Resultado </w:t>
      </w:r>
      <w:r w:rsidR="00572719">
        <w:rPr>
          <w:rFonts w:ascii="Arial" w:hAnsi="Arial" w:cs="Arial"/>
          <w:lang w:val="pt-BR"/>
        </w:rPr>
        <w:t>Primário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foi atingida até o primeiro quadrimestre</w:t>
      </w:r>
      <w:r>
        <w:rPr>
          <w:rFonts w:ascii="Arial" w:hAnsi="Arial" w:cs="Arial"/>
          <w:lang w:val="pt-BR"/>
        </w:rPr>
        <w:t xml:space="preserve">. As despesas com pessoal e a Divida </w:t>
      </w:r>
      <w:r w:rsidR="00572719">
        <w:rPr>
          <w:rFonts w:ascii="Arial" w:hAnsi="Arial" w:cs="Arial"/>
          <w:lang w:val="pt-BR"/>
        </w:rPr>
        <w:t>Consolidada</w:t>
      </w:r>
      <w:r>
        <w:rPr>
          <w:rFonts w:ascii="Arial" w:hAnsi="Arial" w:cs="Arial"/>
          <w:lang w:val="pt-BR"/>
        </w:rPr>
        <w:t xml:space="preserve"> Liquida como proporção da Receita Corrente Liquida </w:t>
      </w:r>
      <w:r>
        <w:rPr>
          <w:rFonts w:ascii="Arial" w:hAnsi="Arial" w:cs="Arial"/>
          <w:lang w:val="pt-BR"/>
        </w:rPr>
        <w:lastRenderedPageBreak/>
        <w:t>– encontram-se abaixo dos limites legais. Fica demonstrado, assim o</w:t>
      </w:r>
      <w:r w:rsidR="00DF60A3">
        <w:rPr>
          <w:rFonts w:ascii="Arial" w:hAnsi="Arial" w:cs="Arial"/>
          <w:lang w:val="pt-BR"/>
        </w:rPr>
        <w:t xml:space="preserve"> </w:t>
      </w:r>
      <w:r w:rsidR="00DF60A3">
        <w:rPr>
          <w:rFonts w:ascii="Arial" w:hAnsi="Arial" w:cs="Arial"/>
          <w:b/>
          <w:lang w:val="pt-BR"/>
        </w:rPr>
        <w:t>atingimento</w:t>
      </w:r>
      <w:r w:rsidR="00DF60A3">
        <w:rPr>
          <w:rFonts w:ascii="Arial" w:hAnsi="Arial" w:cs="Arial"/>
          <w:lang w:val="pt-BR"/>
        </w:rPr>
        <w:t xml:space="preserve"> das metas fiscais estabelecidas, bem como o atendimento dos requisitos da Lei de Responsabilidade Fiscal.</w:t>
      </w: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Chiapetta/RS, 09 de Maio de </w:t>
      </w:r>
      <w:proofErr w:type="gramStart"/>
      <w:r>
        <w:rPr>
          <w:rFonts w:ascii="Arial" w:hAnsi="Arial" w:cs="Arial"/>
          <w:lang w:val="pt-BR"/>
        </w:rPr>
        <w:t>2.017</w:t>
      </w:r>
      <w:proofErr w:type="gramEnd"/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MÁRCIA RAQUEL EICKHOFF PIRES                    </w:t>
      </w:r>
      <w:r>
        <w:rPr>
          <w:rFonts w:ascii="Arial" w:hAnsi="Arial" w:cs="Arial"/>
          <w:lang w:val="pt-BR"/>
        </w:rPr>
        <w:tab/>
        <w:t>IRINEU LUIZ DOS SANTOS</w:t>
      </w: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Contadora CRCRS 055662-06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proofErr w:type="gramStart"/>
      <w:r>
        <w:rPr>
          <w:rFonts w:ascii="Arial" w:hAnsi="Arial" w:cs="Arial"/>
          <w:lang w:val="pt-BR"/>
        </w:rPr>
        <w:t xml:space="preserve">    </w:t>
      </w:r>
      <w:proofErr w:type="gramEnd"/>
      <w:r>
        <w:rPr>
          <w:rFonts w:ascii="Arial" w:hAnsi="Arial" w:cs="Arial"/>
          <w:lang w:val="pt-BR"/>
        </w:rPr>
        <w:t>Secretario da Fazenda</w:t>
      </w: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</w:p>
    <w:p w:rsid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EDER LUIS BOTH</w:t>
      </w:r>
    </w:p>
    <w:p w:rsidR="00DF60A3" w:rsidRPr="00DF60A3" w:rsidRDefault="00DF60A3" w:rsidP="00D93EA9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Prefeito Municipal</w:t>
      </w:r>
    </w:p>
    <w:p w:rsidR="00D93EA9" w:rsidRPr="00D93EA9" w:rsidRDefault="00D93EA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sectPr w:rsidR="00D93EA9" w:rsidRPr="00D93EA9" w:rsidSect="009F77A5">
      <w:pgSz w:w="11907" w:h="16840" w:code="9"/>
      <w:pgMar w:top="1985" w:right="141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B02"/>
    <w:multiLevelType w:val="hybridMultilevel"/>
    <w:tmpl w:val="2B2EDF48"/>
    <w:lvl w:ilvl="0" w:tplc="1798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5"/>
    <w:rsid w:val="000263D9"/>
    <w:rsid w:val="0003696D"/>
    <w:rsid w:val="00057123"/>
    <w:rsid w:val="00060359"/>
    <w:rsid w:val="000605AC"/>
    <w:rsid w:val="00073EB7"/>
    <w:rsid w:val="00076926"/>
    <w:rsid w:val="000815A8"/>
    <w:rsid w:val="000A69D5"/>
    <w:rsid w:val="000B6E11"/>
    <w:rsid w:val="000C1B70"/>
    <w:rsid w:val="000C2040"/>
    <w:rsid w:val="000C2CD5"/>
    <w:rsid w:val="000C3788"/>
    <w:rsid w:val="001031C5"/>
    <w:rsid w:val="00103452"/>
    <w:rsid w:val="0013294A"/>
    <w:rsid w:val="00167039"/>
    <w:rsid w:val="001A763C"/>
    <w:rsid w:val="0020029A"/>
    <w:rsid w:val="00205223"/>
    <w:rsid w:val="0025306F"/>
    <w:rsid w:val="00316BFA"/>
    <w:rsid w:val="00351EB2"/>
    <w:rsid w:val="00362966"/>
    <w:rsid w:val="00382F90"/>
    <w:rsid w:val="00411598"/>
    <w:rsid w:val="004A24DF"/>
    <w:rsid w:val="004B6568"/>
    <w:rsid w:val="00510A41"/>
    <w:rsid w:val="00512BFA"/>
    <w:rsid w:val="00516738"/>
    <w:rsid w:val="00525011"/>
    <w:rsid w:val="00572719"/>
    <w:rsid w:val="0058176C"/>
    <w:rsid w:val="005963A5"/>
    <w:rsid w:val="005E5D89"/>
    <w:rsid w:val="00616340"/>
    <w:rsid w:val="006165C2"/>
    <w:rsid w:val="00616831"/>
    <w:rsid w:val="00630B26"/>
    <w:rsid w:val="00631EC2"/>
    <w:rsid w:val="00643658"/>
    <w:rsid w:val="006537C0"/>
    <w:rsid w:val="006547E1"/>
    <w:rsid w:val="00672D2C"/>
    <w:rsid w:val="006B275F"/>
    <w:rsid w:val="006B44D4"/>
    <w:rsid w:val="00733189"/>
    <w:rsid w:val="0073607E"/>
    <w:rsid w:val="00774C02"/>
    <w:rsid w:val="007778C2"/>
    <w:rsid w:val="007824D8"/>
    <w:rsid w:val="008022FE"/>
    <w:rsid w:val="00822989"/>
    <w:rsid w:val="00831FEE"/>
    <w:rsid w:val="008B64B8"/>
    <w:rsid w:val="008D0BC0"/>
    <w:rsid w:val="008E0623"/>
    <w:rsid w:val="008E71E0"/>
    <w:rsid w:val="008F4523"/>
    <w:rsid w:val="00900C7D"/>
    <w:rsid w:val="00921C94"/>
    <w:rsid w:val="0099149A"/>
    <w:rsid w:val="00994D1C"/>
    <w:rsid w:val="00996218"/>
    <w:rsid w:val="009F77A5"/>
    <w:rsid w:val="00A22F21"/>
    <w:rsid w:val="00A312C7"/>
    <w:rsid w:val="00A40BC2"/>
    <w:rsid w:val="00A422FD"/>
    <w:rsid w:val="00A43C40"/>
    <w:rsid w:val="00A876E2"/>
    <w:rsid w:val="00A97D99"/>
    <w:rsid w:val="00AA14AB"/>
    <w:rsid w:val="00AA7897"/>
    <w:rsid w:val="00AE0649"/>
    <w:rsid w:val="00B1467B"/>
    <w:rsid w:val="00B377E4"/>
    <w:rsid w:val="00B576C4"/>
    <w:rsid w:val="00B85BA8"/>
    <w:rsid w:val="00B86C2A"/>
    <w:rsid w:val="00BB4B62"/>
    <w:rsid w:val="00BB4F7B"/>
    <w:rsid w:val="00BC3509"/>
    <w:rsid w:val="00C31A92"/>
    <w:rsid w:val="00C439C2"/>
    <w:rsid w:val="00C56313"/>
    <w:rsid w:val="00C67498"/>
    <w:rsid w:val="00CF4B8E"/>
    <w:rsid w:val="00D07576"/>
    <w:rsid w:val="00D1030A"/>
    <w:rsid w:val="00D432E2"/>
    <w:rsid w:val="00D93EA9"/>
    <w:rsid w:val="00DF33CB"/>
    <w:rsid w:val="00DF60A3"/>
    <w:rsid w:val="00E13A70"/>
    <w:rsid w:val="00E74994"/>
    <w:rsid w:val="00F23F54"/>
    <w:rsid w:val="00F41E99"/>
    <w:rsid w:val="00F61657"/>
    <w:rsid w:val="00F62D81"/>
    <w:rsid w:val="00F90567"/>
    <w:rsid w:val="00F95AED"/>
    <w:rsid w:val="00FD4E36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2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F4523"/>
    <w:pPr>
      <w:keepNext/>
      <w:tabs>
        <w:tab w:val="right" w:pos="7506"/>
      </w:tabs>
      <w:outlineLvl w:val="0"/>
    </w:pPr>
    <w:rPr>
      <w:rFonts w:ascii="Tahoma" w:eastAsiaTheme="majorEastAsia" w:hAnsi="Tahoma" w:cs="Tahoma"/>
      <w:b/>
      <w:bCs/>
      <w:i/>
      <w:iCs/>
      <w:sz w:val="15"/>
      <w:szCs w:val="15"/>
      <w:lang w:val="pt-BR"/>
    </w:rPr>
  </w:style>
  <w:style w:type="paragraph" w:styleId="Ttulo2">
    <w:name w:val="heading 2"/>
    <w:basedOn w:val="Normal"/>
    <w:next w:val="Normal"/>
    <w:link w:val="Ttulo2Char"/>
    <w:qFormat/>
    <w:rsid w:val="008F4523"/>
    <w:pPr>
      <w:keepNext/>
      <w:ind w:left="-9"/>
      <w:jc w:val="center"/>
      <w:outlineLvl w:val="1"/>
    </w:pPr>
    <w:rPr>
      <w:rFonts w:ascii="Tahoma" w:hAnsi="Tahoma" w:cs="Tahoma"/>
      <w:b/>
      <w:bCs/>
      <w:sz w:val="21"/>
      <w:szCs w:val="21"/>
      <w:lang w:val="pt-BR"/>
    </w:rPr>
  </w:style>
  <w:style w:type="paragraph" w:styleId="Ttulo3">
    <w:name w:val="heading 3"/>
    <w:basedOn w:val="Normal"/>
    <w:next w:val="Normal"/>
    <w:link w:val="Ttulo3Char"/>
    <w:qFormat/>
    <w:rsid w:val="008F4523"/>
    <w:pPr>
      <w:keepNext/>
      <w:outlineLvl w:val="2"/>
    </w:pPr>
    <w:rPr>
      <w:rFonts w:ascii="Tahoma" w:hAnsi="Tahoma" w:cs="Tahoma"/>
      <w:b/>
      <w:bCs/>
      <w:sz w:val="15"/>
      <w:szCs w:val="15"/>
      <w:lang w:val="pt-BR"/>
    </w:rPr>
  </w:style>
  <w:style w:type="paragraph" w:styleId="Ttulo4">
    <w:name w:val="heading 4"/>
    <w:basedOn w:val="Normal"/>
    <w:next w:val="Normal"/>
    <w:link w:val="Ttulo4Char"/>
    <w:qFormat/>
    <w:rsid w:val="008F4523"/>
    <w:pPr>
      <w:keepNext/>
      <w:outlineLvl w:val="3"/>
    </w:pPr>
    <w:rPr>
      <w:rFonts w:ascii="Tahoma" w:hAnsi="Tahoma" w:cs="Tahoma"/>
      <w:b/>
      <w:bCs/>
      <w:sz w:val="13"/>
      <w:szCs w:val="15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0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10A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10A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10A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10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40BC2"/>
    <w:rPr>
      <w:b/>
      <w:bCs/>
    </w:rPr>
  </w:style>
  <w:style w:type="paragraph" w:styleId="PargrafodaLista">
    <w:name w:val="List Paragraph"/>
    <w:basedOn w:val="Normal"/>
    <w:uiPriority w:val="34"/>
    <w:qFormat/>
    <w:rsid w:val="00A40B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40BC2"/>
    <w:rPr>
      <w:rFonts w:ascii="Tahoma" w:eastAsiaTheme="majorEastAsia" w:hAnsi="Tahoma" w:cs="Tahoma"/>
      <w:b/>
      <w:bCs/>
      <w:i/>
      <w:iCs/>
      <w:sz w:val="15"/>
      <w:szCs w:val="15"/>
      <w:lang w:eastAsia="en-US"/>
    </w:rPr>
  </w:style>
  <w:style w:type="character" w:customStyle="1" w:styleId="Ttulo2Char">
    <w:name w:val="Título 2 Char"/>
    <w:basedOn w:val="Fontepargpadro"/>
    <w:link w:val="Ttulo2"/>
    <w:rsid w:val="00510A41"/>
    <w:rPr>
      <w:rFonts w:ascii="Tahoma" w:hAnsi="Tahoma" w:cs="Tahoma"/>
      <w:b/>
      <w:bCs/>
      <w:sz w:val="21"/>
      <w:szCs w:val="21"/>
      <w:lang w:eastAsia="en-US"/>
    </w:rPr>
  </w:style>
  <w:style w:type="character" w:customStyle="1" w:styleId="Ttulo3Char">
    <w:name w:val="Título 3 Char"/>
    <w:basedOn w:val="Fontepargpadro"/>
    <w:link w:val="Ttulo3"/>
    <w:rsid w:val="00510A41"/>
    <w:rPr>
      <w:rFonts w:ascii="Tahoma" w:hAnsi="Tahoma" w:cs="Tahoma"/>
      <w:b/>
      <w:bCs/>
      <w:sz w:val="15"/>
      <w:szCs w:val="15"/>
      <w:lang w:eastAsia="en-US"/>
    </w:rPr>
  </w:style>
  <w:style w:type="character" w:customStyle="1" w:styleId="Ttulo4Char">
    <w:name w:val="Título 4 Char"/>
    <w:basedOn w:val="Fontepargpadro"/>
    <w:link w:val="Ttulo4"/>
    <w:rsid w:val="00510A41"/>
    <w:rPr>
      <w:rFonts w:ascii="Tahoma" w:hAnsi="Tahoma" w:cs="Tahoma"/>
      <w:b/>
      <w:bCs/>
      <w:sz w:val="13"/>
      <w:szCs w:val="15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510A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510A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Ttulo7Char">
    <w:name w:val="Título 7 Char"/>
    <w:basedOn w:val="Fontepargpadro"/>
    <w:link w:val="Ttulo7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semiHidden/>
    <w:rsid w:val="00510A4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har">
    <w:name w:val="Título 9 Char"/>
    <w:basedOn w:val="Fontepargpadro"/>
    <w:link w:val="Ttulo9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nfase">
    <w:name w:val="Emphasis"/>
    <w:qFormat/>
    <w:rsid w:val="008F452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5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509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C378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C3788"/>
    <w:rPr>
      <w:rFonts w:ascii="Arial" w:eastAsia="Arial" w:hAnsi="Arial" w:cs="Arial"/>
      <w:sz w:val="23"/>
      <w:szCs w:val="23"/>
      <w:lang w:val="en-US" w:eastAsia="en-US"/>
    </w:rPr>
  </w:style>
  <w:style w:type="paragraph" w:styleId="Ttulo">
    <w:name w:val="Title"/>
    <w:basedOn w:val="Normal"/>
    <w:next w:val="Normal"/>
    <w:link w:val="TtuloChar"/>
    <w:qFormat/>
    <w:rsid w:val="000C3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378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elacomgrade">
    <w:name w:val="Table Grid"/>
    <w:basedOn w:val="Tabelanormal"/>
    <w:uiPriority w:val="59"/>
    <w:rsid w:val="00F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2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F4523"/>
    <w:pPr>
      <w:keepNext/>
      <w:tabs>
        <w:tab w:val="right" w:pos="7506"/>
      </w:tabs>
      <w:outlineLvl w:val="0"/>
    </w:pPr>
    <w:rPr>
      <w:rFonts w:ascii="Tahoma" w:eastAsiaTheme="majorEastAsia" w:hAnsi="Tahoma" w:cs="Tahoma"/>
      <w:b/>
      <w:bCs/>
      <w:i/>
      <w:iCs/>
      <w:sz w:val="15"/>
      <w:szCs w:val="15"/>
      <w:lang w:val="pt-BR"/>
    </w:rPr>
  </w:style>
  <w:style w:type="paragraph" w:styleId="Ttulo2">
    <w:name w:val="heading 2"/>
    <w:basedOn w:val="Normal"/>
    <w:next w:val="Normal"/>
    <w:link w:val="Ttulo2Char"/>
    <w:qFormat/>
    <w:rsid w:val="008F4523"/>
    <w:pPr>
      <w:keepNext/>
      <w:ind w:left="-9"/>
      <w:jc w:val="center"/>
      <w:outlineLvl w:val="1"/>
    </w:pPr>
    <w:rPr>
      <w:rFonts w:ascii="Tahoma" w:hAnsi="Tahoma" w:cs="Tahoma"/>
      <w:b/>
      <w:bCs/>
      <w:sz w:val="21"/>
      <w:szCs w:val="21"/>
      <w:lang w:val="pt-BR"/>
    </w:rPr>
  </w:style>
  <w:style w:type="paragraph" w:styleId="Ttulo3">
    <w:name w:val="heading 3"/>
    <w:basedOn w:val="Normal"/>
    <w:next w:val="Normal"/>
    <w:link w:val="Ttulo3Char"/>
    <w:qFormat/>
    <w:rsid w:val="008F4523"/>
    <w:pPr>
      <w:keepNext/>
      <w:outlineLvl w:val="2"/>
    </w:pPr>
    <w:rPr>
      <w:rFonts w:ascii="Tahoma" w:hAnsi="Tahoma" w:cs="Tahoma"/>
      <w:b/>
      <w:bCs/>
      <w:sz w:val="15"/>
      <w:szCs w:val="15"/>
      <w:lang w:val="pt-BR"/>
    </w:rPr>
  </w:style>
  <w:style w:type="paragraph" w:styleId="Ttulo4">
    <w:name w:val="heading 4"/>
    <w:basedOn w:val="Normal"/>
    <w:next w:val="Normal"/>
    <w:link w:val="Ttulo4Char"/>
    <w:qFormat/>
    <w:rsid w:val="008F4523"/>
    <w:pPr>
      <w:keepNext/>
      <w:outlineLvl w:val="3"/>
    </w:pPr>
    <w:rPr>
      <w:rFonts w:ascii="Tahoma" w:hAnsi="Tahoma" w:cs="Tahoma"/>
      <w:b/>
      <w:bCs/>
      <w:sz w:val="13"/>
      <w:szCs w:val="15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0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10A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10A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10A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10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40BC2"/>
    <w:rPr>
      <w:b/>
      <w:bCs/>
    </w:rPr>
  </w:style>
  <w:style w:type="paragraph" w:styleId="PargrafodaLista">
    <w:name w:val="List Paragraph"/>
    <w:basedOn w:val="Normal"/>
    <w:uiPriority w:val="34"/>
    <w:qFormat/>
    <w:rsid w:val="00A40B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40BC2"/>
    <w:rPr>
      <w:rFonts w:ascii="Tahoma" w:eastAsiaTheme="majorEastAsia" w:hAnsi="Tahoma" w:cs="Tahoma"/>
      <w:b/>
      <w:bCs/>
      <w:i/>
      <w:iCs/>
      <w:sz w:val="15"/>
      <w:szCs w:val="15"/>
      <w:lang w:eastAsia="en-US"/>
    </w:rPr>
  </w:style>
  <w:style w:type="character" w:customStyle="1" w:styleId="Ttulo2Char">
    <w:name w:val="Título 2 Char"/>
    <w:basedOn w:val="Fontepargpadro"/>
    <w:link w:val="Ttulo2"/>
    <w:rsid w:val="00510A41"/>
    <w:rPr>
      <w:rFonts w:ascii="Tahoma" w:hAnsi="Tahoma" w:cs="Tahoma"/>
      <w:b/>
      <w:bCs/>
      <w:sz w:val="21"/>
      <w:szCs w:val="21"/>
      <w:lang w:eastAsia="en-US"/>
    </w:rPr>
  </w:style>
  <w:style w:type="character" w:customStyle="1" w:styleId="Ttulo3Char">
    <w:name w:val="Título 3 Char"/>
    <w:basedOn w:val="Fontepargpadro"/>
    <w:link w:val="Ttulo3"/>
    <w:rsid w:val="00510A41"/>
    <w:rPr>
      <w:rFonts w:ascii="Tahoma" w:hAnsi="Tahoma" w:cs="Tahoma"/>
      <w:b/>
      <w:bCs/>
      <w:sz w:val="15"/>
      <w:szCs w:val="15"/>
      <w:lang w:eastAsia="en-US"/>
    </w:rPr>
  </w:style>
  <w:style w:type="character" w:customStyle="1" w:styleId="Ttulo4Char">
    <w:name w:val="Título 4 Char"/>
    <w:basedOn w:val="Fontepargpadro"/>
    <w:link w:val="Ttulo4"/>
    <w:rsid w:val="00510A41"/>
    <w:rPr>
      <w:rFonts w:ascii="Tahoma" w:hAnsi="Tahoma" w:cs="Tahoma"/>
      <w:b/>
      <w:bCs/>
      <w:sz w:val="13"/>
      <w:szCs w:val="15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510A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510A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Ttulo7Char">
    <w:name w:val="Título 7 Char"/>
    <w:basedOn w:val="Fontepargpadro"/>
    <w:link w:val="Ttulo7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semiHidden/>
    <w:rsid w:val="00510A4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har">
    <w:name w:val="Título 9 Char"/>
    <w:basedOn w:val="Fontepargpadro"/>
    <w:link w:val="Ttulo9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nfase">
    <w:name w:val="Emphasis"/>
    <w:qFormat/>
    <w:rsid w:val="008F452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5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509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C378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C3788"/>
    <w:rPr>
      <w:rFonts w:ascii="Arial" w:eastAsia="Arial" w:hAnsi="Arial" w:cs="Arial"/>
      <w:sz w:val="23"/>
      <w:szCs w:val="23"/>
      <w:lang w:val="en-US" w:eastAsia="en-US"/>
    </w:rPr>
  </w:style>
  <w:style w:type="paragraph" w:styleId="Ttulo">
    <w:name w:val="Title"/>
    <w:basedOn w:val="Normal"/>
    <w:next w:val="Normal"/>
    <w:link w:val="TtuloChar"/>
    <w:qFormat/>
    <w:rsid w:val="000C3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378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elacomgrade">
    <w:name w:val="Table Grid"/>
    <w:basedOn w:val="Tabelanormal"/>
    <w:uiPriority w:val="59"/>
    <w:rsid w:val="00F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1B94-AB05-4228-AAF5-C5CA13CA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Cliente</cp:lastModifiedBy>
  <cp:revision>2</cp:revision>
  <cp:lastPrinted>2017-05-12T14:05:00Z</cp:lastPrinted>
  <dcterms:created xsi:type="dcterms:W3CDTF">2017-05-12T14:46:00Z</dcterms:created>
  <dcterms:modified xsi:type="dcterms:W3CDTF">2017-05-12T14:46:00Z</dcterms:modified>
</cp:coreProperties>
</file>